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72809" w14:textId="77777777" w:rsidR="00AD390B" w:rsidRPr="00AD390B" w:rsidRDefault="00AD390B" w:rsidP="00AD390B">
      <w:pPr>
        <w:spacing w:line="360" w:lineRule="auto"/>
        <w:rPr>
          <w:rFonts w:cstheme="minorHAnsi"/>
          <w:b/>
          <w:sz w:val="28"/>
          <w:szCs w:val="28"/>
          <w:lang w:val="en-US"/>
        </w:rPr>
      </w:pPr>
      <w:r w:rsidRPr="00AD390B">
        <w:rPr>
          <w:rFonts w:cstheme="minorHAnsi"/>
          <w:b/>
          <w:sz w:val="28"/>
          <w:szCs w:val="28"/>
          <w:lang w:val="en-US"/>
        </w:rPr>
        <w:t>Supplementary Online Appendix</w:t>
      </w:r>
    </w:p>
    <w:p w14:paraId="75AFC078" w14:textId="77777777" w:rsidR="002A6D74" w:rsidRPr="002A6D74" w:rsidRDefault="002A6D74" w:rsidP="002A6D74">
      <w:pPr>
        <w:spacing w:after="0" w:line="360" w:lineRule="auto"/>
        <w:rPr>
          <w:rFonts w:cstheme="minorHAnsi"/>
          <w:b/>
          <w:sz w:val="24"/>
          <w:szCs w:val="24"/>
          <w:lang w:val="en-US"/>
        </w:rPr>
      </w:pPr>
      <w:bookmarkStart w:id="0" w:name="_Hlk109837447"/>
      <w:r w:rsidRPr="002A6D74">
        <w:rPr>
          <w:rFonts w:cstheme="minorHAnsi"/>
          <w:b/>
          <w:sz w:val="24"/>
          <w:szCs w:val="24"/>
          <w:lang w:val="en-US"/>
        </w:rPr>
        <w:t>Mobilization and Support Structures in Radical Right Party Networks.</w:t>
      </w:r>
    </w:p>
    <w:p w14:paraId="1217FCB6" w14:textId="7277A83D" w:rsidR="002A6D74" w:rsidRDefault="002A6D74" w:rsidP="002A6D74">
      <w:pPr>
        <w:spacing w:after="0" w:line="360" w:lineRule="auto"/>
        <w:rPr>
          <w:rFonts w:cstheme="minorHAnsi"/>
          <w:b/>
          <w:sz w:val="24"/>
          <w:szCs w:val="24"/>
          <w:lang w:val="en-US"/>
        </w:rPr>
      </w:pPr>
      <w:r w:rsidRPr="002A6D74">
        <w:rPr>
          <w:rFonts w:cstheme="minorHAnsi"/>
          <w:b/>
          <w:sz w:val="24"/>
          <w:szCs w:val="24"/>
          <w:lang w:val="en-US"/>
        </w:rPr>
        <w:t>Digital Political Communication Ecologies in the 2019 European Parliament Elections</w:t>
      </w:r>
    </w:p>
    <w:bookmarkEnd w:id="0"/>
    <w:p w14:paraId="00D0E7C0" w14:textId="77777777" w:rsidR="00AD390B" w:rsidRDefault="00AD390B" w:rsidP="00CC2A05">
      <w:pPr>
        <w:spacing w:line="360" w:lineRule="auto"/>
        <w:rPr>
          <w:rFonts w:cstheme="minorHAnsi"/>
          <w:b/>
          <w:sz w:val="24"/>
          <w:szCs w:val="24"/>
          <w:lang w:val="en-US"/>
        </w:rPr>
      </w:pPr>
    </w:p>
    <w:p w14:paraId="2E286324" w14:textId="442D5FA7" w:rsidR="00CC2A05" w:rsidRPr="00CD6490" w:rsidRDefault="00DE2739" w:rsidP="00905322">
      <w:pPr>
        <w:spacing w:line="360" w:lineRule="auto"/>
        <w:rPr>
          <w:rFonts w:cstheme="minorHAnsi"/>
          <w:sz w:val="24"/>
          <w:szCs w:val="24"/>
          <w:lang w:val="en-US"/>
        </w:rPr>
      </w:pPr>
      <w:r w:rsidRPr="00CD6490">
        <w:rPr>
          <w:rFonts w:cstheme="minorHAnsi"/>
          <w:sz w:val="24"/>
          <w:szCs w:val="24"/>
          <w:lang w:val="en-US"/>
        </w:rPr>
        <w:t>Table A1:</w:t>
      </w:r>
      <w:r w:rsidR="00905322" w:rsidRPr="00CD6490">
        <w:rPr>
          <w:rFonts w:cstheme="minorHAnsi"/>
          <w:sz w:val="24"/>
          <w:szCs w:val="24"/>
          <w:lang w:val="en-US"/>
        </w:rPr>
        <w:t xml:space="preserve"> Data overview on </w:t>
      </w:r>
      <w:r w:rsidR="00696BA4" w:rsidRPr="00CD6490">
        <w:rPr>
          <w:rFonts w:cstheme="minorHAnsi"/>
          <w:sz w:val="24"/>
          <w:szCs w:val="24"/>
          <w:lang w:val="en-US"/>
        </w:rPr>
        <w:t xml:space="preserve">parties’ </w:t>
      </w:r>
      <w:r w:rsidR="00905322" w:rsidRPr="00CD6490">
        <w:rPr>
          <w:rFonts w:cstheme="minorHAnsi"/>
          <w:sz w:val="24"/>
          <w:szCs w:val="24"/>
          <w:lang w:val="en-US"/>
        </w:rPr>
        <w:t>activity and references included in study</w:t>
      </w:r>
      <w:r w:rsidR="00AD390B">
        <w:rPr>
          <w:rFonts w:cstheme="minorHAnsi"/>
          <w:sz w:val="24"/>
          <w:szCs w:val="24"/>
          <w:lang w:val="en-US"/>
        </w:rPr>
        <w:t xml:space="preserve">, May 2019 </w:t>
      </w:r>
    </w:p>
    <w:tbl>
      <w:tblPr>
        <w:tblStyle w:val="Tabellenraster"/>
        <w:tblW w:w="0" w:type="auto"/>
        <w:tblLayout w:type="fixed"/>
        <w:tblLook w:val="04A0" w:firstRow="1" w:lastRow="0" w:firstColumn="1" w:lastColumn="0" w:noHBand="0" w:noVBand="1"/>
      </w:tblPr>
      <w:tblGrid>
        <w:gridCol w:w="1129"/>
        <w:gridCol w:w="3261"/>
        <w:gridCol w:w="1099"/>
        <w:gridCol w:w="1099"/>
        <w:gridCol w:w="1099"/>
        <w:gridCol w:w="1099"/>
      </w:tblGrid>
      <w:tr w:rsidR="00AD390B" w:rsidRPr="00AD390B" w14:paraId="4DE36D2D" w14:textId="0EC1FFEB" w:rsidTr="00DB365C">
        <w:trPr>
          <w:trHeight w:val="70"/>
        </w:trPr>
        <w:tc>
          <w:tcPr>
            <w:tcW w:w="1129" w:type="dxa"/>
            <w:tcBorders>
              <w:top w:val="single" w:sz="4" w:space="0" w:color="auto"/>
              <w:left w:val="single" w:sz="4" w:space="0" w:color="auto"/>
              <w:bottom w:val="single" w:sz="4" w:space="0" w:color="auto"/>
            </w:tcBorders>
          </w:tcPr>
          <w:p w14:paraId="7A59BD4D" w14:textId="1AB85FC3" w:rsidR="00AD390B" w:rsidRPr="00AD390B" w:rsidRDefault="00AD390B" w:rsidP="00AD390B">
            <w:pPr>
              <w:rPr>
                <w:b/>
                <w:lang w:val="en-US"/>
              </w:rPr>
            </w:pPr>
            <w:r w:rsidRPr="00AD390B">
              <w:rPr>
                <w:b/>
                <w:lang w:val="en-US"/>
              </w:rPr>
              <w:t>Country</w:t>
            </w:r>
          </w:p>
        </w:tc>
        <w:tc>
          <w:tcPr>
            <w:tcW w:w="3261" w:type="dxa"/>
            <w:tcBorders>
              <w:top w:val="single" w:sz="4" w:space="0" w:color="auto"/>
              <w:bottom w:val="single" w:sz="4" w:space="0" w:color="auto"/>
              <w:right w:val="double" w:sz="4" w:space="0" w:color="auto"/>
            </w:tcBorders>
          </w:tcPr>
          <w:p w14:paraId="7E410233" w14:textId="77777777" w:rsidR="00AD390B" w:rsidRDefault="00AD390B" w:rsidP="00AD390B">
            <w:pPr>
              <w:rPr>
                <w:b/>
                <w:lang w:val="en-US"/>
              </w:rPr>
            </w:pPr>
            <w:r w:rsidRPr="00AD390B">
              <w:rPr>
                <w:b/>
                <w:lang w:val="en-US"/>
              </w:rPr>
              <w:t xml:space="preserve">Parties/Top Politicians </w:t>
            </w:r>
          </w:p>
          <w:p w14:paraId="5FC019EC" w14:textId="60001561" w:rsidR="00AD390B" w:rsidRPr="00AD390B" w:rsidRDefault="00AD390B" w:rsidP="00AD390B">
            <w:pPr>
              <w:rPr>
                <w:b/>
                <w:lang w:val="en-US"/>
              </w:rPr>
            </w:pPr>
            <w:r w:rsidRPr="00AD390B">
              <w:rPr>
                <w:b/>
                <w:lang w:val="en-US"/>
              </w:rPr>
              <w:t>Twitter Accounts</w:t>
            </w:r>
          </w:p>
        </w:tc>
        <w:tc>
          <w:tcPr>
            <w:tcW w:w="1099" w:type="dxa"/>
            <w:tcBorders>
              <w:top w:val="single" w:sz="4" w:space="0" w:color="auto"/>
              <w:left w:val="dotted" w:sz="4" w:space="0" w:color="auto"/>
              <w:bottom w:val="single" w:sz="4" w:space="0" w:color="auto"/>
              <w:right w:val="dotted" w:sz="4" w:space="0" w:color="auto"/>
            </w:tcBorders>
          </w:tcPr>
          <w:p w14:paraId="1C19FCEF" w14:textId="57408AC9" w:rsidR="00AD390B" w:rsidRPr="00AD390B" w:rsidRDefault="00AD390B" w:rsidP="00AD390B">
            <w:pPr>
              <w:rPr>
                <w:b/>
                <w:sz w:val="18"/>
                <w:lang w:val="en-US"/>
              </w:rPr>
            </w:pPr>
            <w:r w:rsidRPr="00AD390B">
              <w:rPr>
                <w:b/>
                <w:sz w:val="18"/>
                <w:lang w:val="en-US"/>
              </w:rPr>
              <w:t>Number of Tweets</w:t>
            </w:r>
          </w:p>
        </w:tc>
        <w:tc>
          <w:tcPr>
            <w:tcW w:w="1099" w:type="dxa"/>
            <w:tcBorders>
              <w:top w:val="single" w:sz="4" w:space="0" w:color="auto"/>
              <w:left w:val="dotted" w:sz="4" w:space="0" w:color="auto"/>
              <w:bottom w:val="single" w:sz="4" w:space="0" w:color="auto"/>
              <w:right w:val="dotted" w:sz="4" w:space="0" w:color="auto"/>
            </w:tcBorders>
          </w:tcPr>
          <w:p w14:paraId="2C092967" w14:textId="45A348F0" w:rsidR="00AD390B" w:rsidRPr="00AD390B" w:rsidRDefault="00AD390B" w:rsidP="00AD390B">
            <w:pPr>
              <w:rPr>
                <w:b/>
                <w:sz w:val="18"/>
                <w:lang w:val="en-US"/>
              </w:rPr>
            </w:pPr>
            <w:r w:rsidRPr="00AD390B">
              <w:rPr>
                <w:b/>
                <w:sz w:val="18"/>
                <w:lang w:val="en-US"/>
              </w:rPr>
              <w:t>Number of References</w:t>
            </w:r>
          </w:p>
        </w:tc>
        <w:tc>
          <w:tcPr>
            <w:tcW w:w="1099" w:type="dxa"/>
            <w:tcBorders>
              <w:top w:val="single" w:sz="4" w:space="0" w:color="auto"/>
              <w:left w:val="dotted" w:sz="4" w:space="0" w:color="auto"/>
              <w:bottom w:val="single" w:sz="4" w:space="0" w:color="auto"/>
              <w:right w:val="dotted" w:sz="4" w:space="0" w:color="auto"/>
            </w:tcBorders>
          </w:tcPr>
          <w:p w14:paraId="266ED843" w14:textId="242C399B" w:rsidR="00AD390B" w:rsidRPr="00AD390B" w:rsidRDefault="00AD390B" w:rsidP="00AD390B">
            <w:pPr>
              <w:rPr>
                <w:b/>
                <w:sz w:val="18"/>
                <w:lang w:val="en-US"/>
              </w:rPr>
            </w:pPr>
            <w:r w:rsidRPr="00AD390B">
              <w:rPr>
                <w:b/>
                <w:sz w:val="18"/>
                <w:lang w:val="en-US"/>
              </w:rPr>
              <w:t>References per tweet</w:t>
            </w:r>
          </w:p>
        </w:tc>
        <w:tc>
          <w:tcPr>
            <w:tcW w:w="1099" w:type="dxa"/>
            <w:tcBorders>
              <w:top w:val="single" w:sz="4" w:space="0" w:color="auto"/>
              <w:left w:val="dotted" w:sz="4" w:space="0" w:color="auto"/>
              <w:bottom w:val="single" w:sz="4" w:space="0" w:color="auto"/>
              <w:right w:val="double" w:sz="4" w:space="0" w:color="auto"/>
            </w:tcBorders>
          </w:tcPr>
          <w:p w14:paraId="43839258" w14:textId="1E438753" w:rsidR="00AD390B" w:rsidRPr="00AD390B" w:rsidRDefault="00AD390B" w:rsidP="00AD390B">
            <w:pPr>
              <w:rPr>
                <w:b/>
                <w:sz w:val="18"/>
                <w:lang w:val="en-US"/>
              </w:rPr>
            </w:pPr>
            <w:r w:rsidRPr="00AD390B">
              <w:rPr>
                <w:b/>
                <w:sz w:val="18"/>
                <w:lang w:val="en-US"/>
              </w:rPr>
              <w:t>Coded References</w:t>
            </w:r>
          </w:p>
        </w:tc>
      </w:tr>
      <w:tr w:rsidR="00AD390B" w:rsidRPr="00CC5E65" w14:paraId="0827735D" w14:textId="299207BF" w:rsidTr="00000C13">
        <w:tc>
          <w:tcPr>
            <w:tcW w:w="1129" w:type="dxa"/>
            <w:vMerge w:val="restart"/>
            <w:tcBorders>
              <w:left w:val="single" w:sz="4" w:space="0" w:color="auto"/>
            </w:tcBorders>
          </w:tcPr>
          <w:p w14:paraId="28E025F3" w14:textId="77777777" w:rsidR="00AD390B" w:rsidRPr="00CC5E65" w:rsidRDefault="00AD390B" w:rsidP="00AD390B">
            <w:pPr>
              <w:rPr>
                <w:lang w:val="en-US"/>
              </w:rPr>
            </w:pPr>
            <w:r w:rsidRPr="00CC5E65">
              <w:rPr>
                <w:lang w:val="en-US"/>
              </w:rPr>
              <w:t>Austria</w:t>
            </w:r>
          </w:p>
        </w:tc>
        <w:tc>
          <w:tcPr>
            <w:tcW w:w="3261" w:type="dxa"/>
            <w:tcBorders>
              <w:bottom w:val="nil"/>
              <w:right w:val="double" w:sz="4" w:space="0" w:color="auto"/>
            </w:tcBorders>
            <w:vAlign w:val="center"/>
          </w:tcPr>
          <w:p w14:paraId="3A1CA382"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FPÖ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Vilimsky</w:t>
            </w:r>
            <w:proofErr w:type="spellEnd"/>
            <w:r w:rsidRPr="00CC5E65">
              <w:rPr>
                <w:rFonts w:ascii="Calibri" w:hAnsi="Calibri" w:cs="Calibri"/>
                <w:color w:val="000000"/>
                <w:sz w:val="20"/>
                <w:lang w:val="en-US"/>
              </w:rPr>
              <w:t>)</w:t>
            </w:r>
          </w:p>
        </w:tc>
        <w:tc>
          <w:tcPr>
            <w:tcW w:w="1099" w:type="dxa"/>
            <w:tcBorders>
              <w:left w:val="dotted" w:sz="4" w:space="0" w:color="auto"/>
              <w:bottom w:val="nil"/>
              <w:right w:val="dotted" w:sz="4" w:space="0" w:color="auto"/>
            </w:tcBorders>
            <w:vAlign w:val="center"/>
          </w:tcPr>
          <w:p w14:paraId="5E03128B" w14:textId="62193754"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111</w:t>
            </w:r>
          </w:p>
        </w:tc>
        <w:tc>
          <w:tcPr>
            <w:tcW w:w="1099" w:type="dxa"/>
            <w:tcBorders>
              <w:left w:val="dotted" w:sz="4" w:space="0" w:color="auto"/>
              <w:bottom w:val="nil"/>
              <w:right w:val="dotted" w:sz="4" w:space="0" w:color="auto"/>
            </w:tcBorders>
            <w:vAlign w:val="center"/>
          </w:tcPr>
          <w:p w14:paraId="36EB5449" w14:textId="2C64D0A1"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258</w:t>
            </w:r>
          </w:p>
        </w:tc>
        <w:tc>
          <w:tcPr>
            <w:tcW w:w="1099" w:type="dxa"/>
            <w:tcBorders>
              <w:left w:val="dotted" w:sz="4" w:space="0" w:color="auto"/>
              <w:bottom w:val="nil"/>
              <w:right w:val="dotted" w:sz="4" w:space="0" w:color="auto"/>
            </w:tcBorders>
          </w:tcPr>
          <w:p w14:paraId="01ED2BB3" w14:textId="4FAAAED9" w:rsidR="00AD390B" w:rsidRDefault="00AD390B" w:rsidP="00AD390B">
            <w:pPr>
              <w:jc w:val="right"/>
              <w:rPr>
                <w:rFonts w:ascii="Calibri" w:hAnsi="Calibri" w:cs="Calibri"/>
                <w:color w:val="000000"/>
                <w:lang w:val="en-US"/>
              </w:rPr>
            </w:pPr>
            <w:r>
              <w:rPr>
                <w:rFonts w:ascii="Calibri" w:hAnsi="Calibri" w:cs="Calibri"/>
                <w:color w:val="000000"/>
                <w:lang w:val="en-US"/>
              </w:rPr>
              <w:t>2,32</w:t>
            </w:r>
          </w:p>
        </w:tc>
        <w:tc>
          <w:tcPr>
            <w:tcW w:w="1099" w:type="dxa"/>
            <w:tcBorders>
              <w:left w:val="dotted" w:sz="4" w:space="0" w:color="auto"/>
              <w:bottom w:val="nil"/>
              <w:right w:val="double" w:sz="4" w:space="0" w:color="auto"/>
            </w:tcBorders>
            <w:vAlign w:val="bottom"/>
          </w:tcPr>
          <w:p w14:paraId="623FF2B1" w14:textId="09FF906D"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245</w:t>
            </w:r>
          </w:p>
        </w:tc>
      </w:tr>
      <w:tr w:rsidR="00AD390B" w:rsidRPr="00CC5E65" w14:paraId="594FCE6E" w14:textId="4A4E5501" w:rsidTr="00000C13">
        <w:tc>
          <w:tcPr>
            <w:tcW w:w="1129" w:type="dxa"/>
            <w:vMerge/>
            <w:tcBorders>
              <w:left w:val="single" w:sz="4" w:space="0" w:color="auto"/>
              <w:bottom w:val="single" w:sz="4" w:space="0" w:color="auto"/>
            </w:tcBorders>
          </w:tcPr>
          <w:p w14:paraId="6C817473"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3D5D4C6D"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HC </w:t>
            </w:r>
            <w:proofErr w:type="spellStart"/>
            <w:r w:rsidRPr="00CC5E65">
              <w:rPr>
                <w:rFonts w:ascii="Calibri" w:hAnsi="Calibri" w:cs="Calibri"/>
                <w:color w:val="000000"/>
                <w:lang w:val="en-US"/>
              </w:rPr>
              <w:t>Strache</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HCStracheFP</w:t>
            </w:r>
            <w:proofErr w:type="spellEnd"/>
            <w:r w:rsidRPr="00CC5E65">
              <w:rPr>
                <w:rFonts w:ascii="Calibri" w:hAnsi="Calibri" w:cs="Calibri"/>
                <w:color w:val="000000"/>
                <w:sz w:val="20"/>
                <w:lang w:val="en-US"/>
              </w:rPr>
              <w:t>)</w:t>
            </w:r>
          </w:p>
        </w:tc>
        <w:tc>
          <w:tcPr>
            <w:tcW w:w="1099" w:type="dxa"/>
            <w:tcBorders>
              <w:top w:val="nil"/>
              <w:left w:val="dotted" w:sz="4" w:space="0" w:color="auto"/>
              <w:bottom w:val="dotted" w:sz="4" w:space="0" w:color="auto"/>
              <w:right w:val="dotted" w:sz="4" w:space="0" w:color="auto"/>
            </w:tcBorders>
            <w:vAlign w:val="center"/>
          </w:tcPr>
          <w:p w14:paraId="73E39C88" w14:textId="7C6C8A72"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w:t>
            </w:r>
          </w:p>
        </w:tc>
        <w:tc>
          <w:tcPr>
            <w:tcW w:w="1099" w:type="dxa"/>
            <w:tcBorders>
              <w:top w:val="nil"/>
              <w:left w:val="dotted" w:sz="4" w:space="0" w:color="auto"/>
              <w:bottom w:val="dotted" w:sz="4" w:space="0" w:color="auto"/>
              <w:right w:val="dotted" w:sz="4" w:space="0" w:color="auto"/>
            </w:tcBorders>
            <w:vAlign w:val="center"/>
          </w:tcPr>
          <w:p w14:paraId="7DF8F541" w14:textId="6C6FD4CA"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w:t>
            </w:r>
          </w:p>
        </w:tc>
        <w:tc>
          <w:tcPr>
            <w:tcW w:w="1099" w:type="dxa"/>
            <w:tcBorders>
              <w:top w:val="nil"/>
              <w:left w:val="dotted" w:sz="4" w:space="0" w:color="auto"/>
              <w:bottom w:val="dotted" w:sz="4" w:space="0" w:color="auto"/>
              <w:right w:val="dotted" w:sz="4" w:space="0" w:color="auto"/>
            </w:tcBorders>
          </w:tcPr>
          <w:p w14:paraId="05BD69E8" w14:textId="620295DE" w:rsidR="00AD390B" w:rsidRDefault="00AD390B" w:rsidP="00AD390B">
            <w:pPr>
              <w:jc w:val="right"/>
              <w:rPr>
                <w:rFonts w:ascii="Calibri" w:hAnsi="Calibri" w:cs="Calibri"/>
                <w:color w:val="000000"/>
                <w:lang w:val="en-US"/>
              </w:rPr>
            </w:pPr>
            <w:r>
              <w:rPr>
                <w:rFonts w:ascii="Calibri" w:hAnsi="Calibri" w:cs="Calibri"/>
                <w:color w:val="000000"/>
                <w:lang w:val="en-US"/>
              </w:rPr>
              <w:t>1,00</w:t>
            </w:r>
          </w:p>
        </w:tc>
        <w:tc>
          <w:tcPr>
            <w:tcW w:w="1099" w:type="dxa"/>
            <w:tcBorders>
              <w:top w:val="nil"/>
              <w:left w:val="dotted" w:sz="4" w:space="0" w:color="auto"/>
              <w:bottom w:val="dotted" w:sz="4" w:space="0" w:color="auto"/>
              <w:right w:val="double" w:sz="4" w:space="0" w:color="auto"/>
            </w:tcBorders>
            <w:vAlign w:val="bottom"/>
          </w:tcPr>
          <w:p w14:paraId="3A1FE600" w14:textId="3920F423"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w:t>
            </w:r>
          </w:p>
        </w:tc>
      </w:tr>
      <w:tr w:rsidR="00AD390B" w:rsidRPr="00CC5E65" w14:paraId="191CCFFA" w14:textId="74C75148" w:rsidTr="00000C13">
        <w:tc>
          <w:tcPr>
            <w:tcW w:w="1129" w:type="dxa"/>
            <w:vMerge w:val="restart"/>
            <w:tcBorders>
              <w:top w:val="dotted" w:sz="4" w:space="0" w:color="auto"/>
              <w:left w:val="single" w:sz="4" w:space="0" w:color="auto"/>
            </w:tcBorders>
          </w:tcPr>
          <w:p w14:paraId="65AF2CC6" w14:textId="77777777" w:rsidR="00AD390B" w:rsidRPr="00CC5E65" w:rsidRDefault="00AD390B" w:rsidP="00AD390B">
            <w:pPr>
              <w:rPr>
                <w:lang w:val="en-US"/>
              </w:rPr>
            </w:pPr>
            <w:r w:rsidRPr="00CC5E65">
              <w:rPr>
                <w:lang w:val="en-US"/>
              </w:rPr>
              <w:t>France</w:t>
            </w:r>
          </w:p>
        </w:tc>
        <w:tc>
          <w:tcPr>
            <w:tcW w:w="3261" w:type="dxa"/>
            <w:tcBorders>
              <w:top w:val="dotted" w:sz="4" w:space="0" w:color="auto"/>
              <w:bottom w:val="nil"/>
              <w:right w:val="double" w:sz="4" w:space="0" w:color="auto"/>
            </w:tcBorders>
            <w:vAlign w:val="center"/>
          </w:tcPr>
          <w:p w14:paraId="0C558777"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RN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rnational_off</w:t>
            </w:r>
            <w:proofErr w:type="spellEnd"/>
            <w:r w:rsidRPr="00CC5E65">
              <w:rPr>
                <w:rFonts w:ascii="Calibri" w:hAnsi="Calibri" w:cs="Calibri"/>
                <w:color w:val="000000"/>
                <w:sz w:val="20"/>
                <w:lang w:val="en-US"/>
              </w:rPr>
              <w:t>)</w:t>
            </w:r>
          </w:p>
        </w:tc>
        <w:tc>
          <w:tcPr>
            <w:tcW w:w="1099" w:type="dxa"/>
            <w:tcBorders>
              <w:top w:val="dotted" w:sz="4" w:space="0" w:color="auto"/>
              <w:left w:val="dotted" w:sz="4" w:space="0" w:color="auto"/>
              <w:bottom w:val="nil"/>
              <w:right w:val="dotted" w:sz="4" w:space="0" w:color="auto"/>
            </w:tcBorders>
            <w:vAlign w:val="center"/>
          </w:tcPr>
          <w:p w14:paraId="4B13A146" w14:textId="6B083E0F"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493</w:t>
            </w:r>
          </w:p>
        </w:tc>
        <w:tc>
          <w:tcPr>
            <w:tcW w:w="1099" w:type="dxa"/>
            <w:tcBorders>
              <w:top w:val="dotted" w:sz="4" w:space="0" w:color="auto"/>
              <w:left w:val="dotted" w:sz="4" w:space="0" w:color="auto"/>
              <w:bottom w:val="nil"/>
              <w:right w:val="dotted" w:sz="4" w:space="0" w:color="auto"/>
            </w:tcBorders>
            <w:vAlign w:val="center"/>
          </w:tcPr>
          <w:p w14:paraId="4B1ED039" w14:textId="443FDEB0"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753</w:t>
            </w:r>
          </w:p>
        </w:tc>
        <w:tc>
          <w:tcPr>
            <w:tcW w:w="1099" w:type="dxa"/>
            <w:tcBorders>
              <w:top w:val="dotted" w:sz="4" w:space="0" w:color="auto"/>
              <w:left w:val="dotted" w:sz="4" w:space="0" w:color="auto"/>
              <w:bottom w:val="nil"/>
              <w:right w:val="dotted" w:sz="4" w:space="0" w:color="auto"/>
            </w:tcBorders>
          </w:tcPr>
          <w:p w14:paraId="35658CA2" w14:textId="183C5A17" w:rsidR="00AD390B" w:rsidRDefault="00AD390B" w:rsidP="00AD390B">
            <w:pPr>
              <w:jc w:val="right"/>
              <w:rPr>
                <w:rFonts w:ascii="Calibri" w:hAnsi="Calibri" w:cs="Calibri"/>
                <w:color w:val="000000"/>
                <w:lang w:val="en-US"/>
              </w:rPr>
            </w:pPr>
            <w:r>
              <w:rPr>
                <w:rFonts w:ascii="Calibri" w:hAnsi="Calibri" w:cs="Calibri"/>
                <w:color w:val="000000"/>
                <w:lang w:val="en-US"/>
              </w:rPr>
              <w:t>2,51</w:t>
            </w:r>
          </w:p>
        </w:tc>
        <w:tc>
          <w:tcPr>
            <w:tcW w:w="1099" w:type="dxa"/>
            <w:tcBorders>
              <w:top w:val="dotted" w:sz="4" w:space="0" w:color="auto"/>
              <w:left w:val="dotted" w:sz="4" w:space="0" w:color="auto"/>
              <w:bottom w:val="nil"/>
              <w:right w:val="double" w:sz="4" w:space="0" w:color="auto"/>
            </w:tcBorders>
            <w:vAlign w:val="bottom"/>
          </w:tcPr>
          <w:p w14:paraId="1D863BB5" w14:textId="5BAD00BB"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665</w:t>
            </w:r>
          </w:p>
        </w:tc>
      </w:tr>
      <w:tr w:rsidR="00AD390B" w:rsidRPr="00CC5E65" w14:paraId="6E9B93A4" w14:textId="41AD4EAB" w:rsidTr="00000C13">
        <w:tc>
          <w:tcPr>
            <w:tcW w:w="1129" w:type="dxa"/>
            <w:vMerge/>
            <w:tcBorders>
              <w:left w:val="single" w:sz="4" w:space="0" w:color="auto"/>
              <w:bottom w:val="single" w:sz="4" w:space="0" w:color="auto"/>
            </w:tcBorders>
          </w:tcPr>
          <w:p w14:paraId="016371D5"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5F129AD8" w14:textId="77777777" w:rsidR="00AD390B" w:rsidRPr="00CC5E65" w:rsidRDefault="00AD390B" w:rsidP="00AD390B">
            <w:pPr>
              <w:rPr>
                <w:rFonts w:ascii="Calibri" w:hAnsi="Calibri" w:cs="Calibri"/>
                <w:color w:val="000000"/>
                <w:lang w:val="en-US"/>
              </w:rPr>
            </w:pPr>
            <w:proofErr w:type="spellStart"/>
            <w:r w:rsidRPr="00CC5E65">
              <w:rPr>
                <w:rFonts w:ascii="Calibri" w:hAnsi="Calibri" w:cs="Calibri"/>
                <w:color w:val="000000"/>
                <w:lang w:val="en-US"/>
              </w:rPr>
              <w:t>Bardella</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j_bardella</w:t>
            </w:r>
            <w:proofErr w:type="spellEnd"/>
            <w:r w:rsidRPr="00CC5E65">
              <w:rPr>
                <w:rFonts w:ascii="Calibri" w:hAnsi="Calibri" w:cs="Calibri"/>
                <w:color w:val="000000"/>
                <w:sz w:val="20"/>
                <w:lang w:val="en-US"/>
              </w:rPr>
              <w:t>)</w:t>
            </w:r>
          </w:p>
        </w:tc>
        <w:tc>
          <w:tcPr>
            <w:tcW w:w="1099" w:type="dxa"/>
            <w:tcBorders>
              <w:top w:val="nil"/>
              <w:left w:val="dotted" w:sz="4" w:space="0" w:color="auto"/>
              <w:bottom w:val="dotted" w:sz="4" w:space="0" w:color="auto"/>
              <w:right w:val="dotted" w:sz="4" w:space="0" w:color="auto"/>
            </w:tcBorders>
            <w:vAlign w:val="center"/>
          </w:tcPr>
          <w:p w14:paraId="47A83DC1" w14:textId="3641AF06"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404</w:t>
            </w:r>
          </w:p>
        </w:tc>
        <w:tc>
          <w:tcPr>
            <w:tcW w:w="1099" w:type="dxa"/>
            <w:tcBorders>
              <w:top w:val="nil"/>
              <w:left w:val="dotted" w:sz="4" w:space="0" w:color="auto"/>
              <w:bottom w:val="dotted" w:sz="4" w:space="0" w:color="auto"/>
              <w:right w:val="dotted" w:sz="4" w:space="0" w:color="auto"/>
            </w:tcBorders>
            <w:vAlign w:val="center"/>
          </w:tcPr>
          <w:p w14:paraId="1C55E8D0" w14:textId="2BE2B056"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785</w:t>
            </w:r>
          </w:p>
        </w:tc>
        <w:tc>
          <w:tcPr>
            <w:tcW w:w="1099" w:type="dxa"/>
            <w:tcBorders>
              <w:top w:val="nil"/>
              <w:left w:val="dotted" w:sz="4" w:space="0" w:color="auto"/>
              <w:bottom w:val="dotted" w:sz="4" w:space="0" w:color="auto"/>
              <w:right w:val="dotted" w:sz="4" w:space="0" w:color="auto"/>
            </w:tcBorders>
          </w:tcPr>
          <w:p w14:paraId="52167402" w14:textId="5E58E22B" w:rsidR="00AD390B" w:rsidRDefault="00AD390B" w:rsidP="00AD390B">
            <w:pPr>
              <w:jc w:val="right"/>
              <w:rPr>
                <w:rFonts w:ascii="Calibri" w:hAnsi="Calibri" w:cs="Calibri"/>
                <w:color w:val="000000"/>
                <w:lang w:val="en-US"/>
              </w:rPr>
            </w:pPr>
            <w:r>
              <w:rPr>
                <w:rFonts w:ascii="Calibri" w:hAnsi="Calibri" w:cs="Calibri"/>
                <w:color w:val="000000"/>
                <w:lang w:val="en-US"/>
              </w:rPr>
              <w:t>1,94</w:t>
            </w:r>
          </w:p>
        </w:tc>
        <w:tc>
          <w:tcPr>
            <w:tcW w:w="1099" w:type="dxa"/>
            <w:tcBorders>
              <w:top w:val="nil"/>
              <w:left w:val="dotted" w:sz="4" w:space="0" w:color="auto"/>
              <w:bottom w:val="dotted" w:sz="4" w:space="0" w:color="auto"/>
              <w:right w:val="double" w:sz="4" w:space="0" w:color="auto"/>
            </w:tcBorders>
            <w:vAlign w:val="bottom"/>
          </w:tcPr>
          <w:p w14:paraId="30AFCDA3" w14:textId="3F42D179"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781</w:t>
            </w:r>
          </w:p>
        </w:tc>
      </w:tr>
      <w:tr w:rsidR="00AD390B" w:rsidRPr="00CC5E65" w14:paraId="7852E3B0" w14:textId="6370C60C" w:rsidTr="00000C13">
        <w:tc>
          <w:tcPr>
            <w:tcW w:w="1129" w:type="dxa"/>
            <w:vMerge w:val="restart"/>
            <w:tcBorders>
              <w:top w:val="dotted" w:sz="4" w:space="0" w:color="auto"/>
              <w:left w:val="single" w:sz="4" w:space="0" w:color="auto"/>
            </w:tcBorders>
          </w:tcPr>
          <w:p w14:paraId="617BEE91" w14:textId="77777777" w:rsidR="00AD390B" w:rsidRPr="00CC5E65" w:rsidRDefault="00AD390B" w:rsidP="00AD390B">
            <w:pPr>
              <w:rPr>
                <w:lang w:val="en-US"/>
              </w:rPr>
            </w:pPr>
            <w:r w:rsidRPr="00CC5E65">
              <w:rPr>
                <w:lang w:val="en-US"/>
              </w:rPr>
              <w:t>Germany</w:t>
            </w:r>
          </w:p>
        </w:tc>
        <w:tc>
          <w:tcPr>
            <w:tcW w:w="3261" w:type="dxa"/>
            <w:tcBorders>
              <w:top w:val="dotted" w:sz="4" w:space="0" w:color="auto"/>
              <w:bottom w:val="nil"/>
              <w:right w:val="double" w:sz="4" w:space="0" w:color="auto"/>
            </w:tcBorders>
            <w:vAlign w:val="center"/>
          </w:tcPr>
          <w:p w14:paraId="6A7C1168"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AFD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afd</w:t>
            </w:r>
            <w:proofErr w:type="spellEnd"/>
            <w:r w:rsidRPr="00CC5E65">
              <w:rPr>
                <w:rFonts w:ascii="Calibri" w:hAnsi="Calibri" w:cs="Calibri"/>
                <w:color w:val="000000"/>
                <w:sz w:val="20"/>
                <w:lang w:val="en-US"/>
              </w:rPr>
              <w:t>)</w:t>
            </w:r>
          </w:p>
        </w:tc>
        <w:tc>
          <w:tcPr>
            <w:tcW w:w="1099" w:type="dxa"/>
            <w:tcBorders>
              <w:top w:val="dotted" w:sz="4" w:space="0" w:color="auto"/>
              <w:left w:val="dotted" w:sz="4" w:space="0" w:color="auto"/>
              <w:bottom w:val="nil"/>
              <w:right w:val="dotted" w:sz="4" w:space="0" w:color="auto"/>
            </w:tcBorders>
            <w:vAlign w:val="center"/>
          </w:tcPr>
          <w:p w14:paraId="3862AC9A" w14:textId="10E45079"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325</w:t>
            </w:r>
          </w:p>
        </w:tc>
        <w:tc>
          <w:tcPr>
            <w:tcW w:w="1099" w:type="dxa"/>
            <w:tcBorders>
              <w:top w:val="dotted" w:sz="4" w:space="0" w:color="auto"/>
              <w:left w:val="dotted" w:sz="4" w:space="0" w:color="auto"/>
              <w:bottom w:val="nil"/>
              <w:right w:val="dotted" w:sz="4" w:space="0" w:color="auto"/>
            </w:tcBorders>
            <w:vAlign w:val="center"/>
          </w:tcPr>
          <w:p w14:paraId="3C845D59" w14:textId="61BAE5F8"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918</w:t>
            </w:r>
          </w:p>
        </w:tc>
        <w:tc>
          <w:tcPr>
            <w:tcW w:w="1099" w:type="dxa"/>
            <w:tcBorders>
              <w:top w:val="dotted" w:sz="4" w:space="0" w:color="auto"/>
              <w:left w:val="dotted" w:sz="4" w:space="0" w:color="auto"/>
              <w:bottom w:val="nil"/>
              <w:right w:val="dotted" w:sz="4" w:space="0" w:color="auto"/>
            </w:tcBorders>
          </w:tcPr>
          <w:p w14:paraId="779899E9" w14:textId="12E98635" w:rsidR="00AD390B" w:rsidRDefault="00AD390B" w:rsidP="00AD390B">
            <w:pPr>
              <w:jc w:val="right"/>
              <w:rPr>
                <w:rFonts w:ascii="Calibri" w:hAnsi="Calibri" w:cs="Calibri"/>
                <w:color w:val="000000"/>
                <w:lang w:val="en-US"/>
              </w:rPr>
            </w:pPr>
            <w:r>
              <w:rPr>
                <w:rFonts w:ascii="Calibri" w:hAnsi="Calibri" w:cs="Calibri"/>
                <w:color w:val="000000"/>
                <w:lang w:val="en-US"/>
              </w:rPr>
              <w:t>2,82</w:t>
            </w:r>
          </w:p>
        </w:tc>
        <w:tc>
          <w:tcPr>
            <w:tcW w:w="1099" w:type="dxa"/>
            <w:tcBorders>
              <w:top w:val="dotted" w:sz="4" w:space="0" w:color="auto"/>
              <w:left w:val="dotted" w:sz="4" w:space="0" w:color="auto"/>
              <w:bottom w:val="nil"/>
              <w:right w:val="double" w:sz="4" w:space="0" w:color="auto"/>
            </w:tcBorders>
            <w:vAlign w:val="bottom"/>
          </w:tcPr>
          <w:p w14:paraId="786AA069" w14:textId="7A1BF230"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822</w:t>
            </w:r>
          </w:p>
        </w:tc>
      </w:tr>
      <w:tr w:rsidR="00AD390B" w:rsidRPr="00CC5E65" w14:paraId="69775F35" w14:textId="2D98C51F" w:rsidTr="00000C13">
        <w:tc>
          <w:tcPr>
            <w:tcW w:w="1129" w:type="dxa"/>
            <w:vMerge/>
            <w:tcBorders>
              <w:left w:val="single" w:sz="4" w:space="0" w:color="auto"/>
              <w:bottom w:val="single" w:sz="4" w:space="0" w:color="auto"/>
            </w:tcBorders>
          </w:tcPr>
          <w:p w14:paraId="1EF5DD70"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593CC6F6" w14:textId="77777777" w:rsidR="00AD390B" w:rsidRPr="00CC5E65" w:rsidRDefault="00AD390B" w:rsidP="00AD390B">
            <w:pPr>
              <w:rPr>
                <w:rFonts w:ascii="Calibri" w:hAnsi="Calibri" w:cs="Calibri"/>
                <w:color w:val="000000"/>
                <w:lang w:val="en-US"/>
              </w:rPr>
            </w:pPr>
            <w:proofErr w:type="spellStart"/>
            <w:r w:rsidRPr="00CC5E65">
              <w:rPr>
                <w:rFonts w:ascii="Calibri" w:hAnsi="Calibri" w:cs="Calibri"/>
                <w:color w:val="000000"/>
                <w:lang w:val="en-US"/>
              </w:rPr>
              <w:t>Meuthen</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joerg_meuthen</w:t>
            </w:r>
            <w:proofErr w:type="spellEnd"/>
            <w:r w:rsidRPr="00CC5E65">
              <w:rPr>
                <w:rFonts w:ascii="Calibri" w:hAnsi="Calibri" w:cs="Calibri"/>
                <w:color w:val="000000"/>
                <w:sz w:val="20"/>
                <w:lang w:val="en-US"/>
              </w:rPr>
              <w:t>)</w:t>
            </w:r>
          </w:p>
        </w:tc>
        <w:tc>
          <w:tcPr>
            <w:tcW w:w="1099" w:type="dxa"/>
            <w:tcBorders>
              <w:top w:val="nil"/>
              <w:left w:val="dotted" w:sz="4" w:space="0" w:color="auto"/>
              <w:bottom w:val="dotted" w:sz="4" w:space="0" w:color="auto"/>
              <w:right w:val="dotted" w:sz="4" w:space="0" w:color="auto"/>
            </w:tcBorders>
            <w:vAlign w:val="center"/>
          </w:tcPr>
          <w:p w14:paraId="118B9AA5" w14:textId="21EFFCE3"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103</w:t>
            </w:r>
          </w:p>
        </w:tc>
        <w:tc>
          <w:tcPr>
            <w:tcW w:w="1099" w:type="dxa"/>
            <w:tcBorders>
              <w:top w:val="nil"/>
              <w:left w:val="dotted" w:sz="4" w:space="0" w:color="auto"/>
              <w:bottom w:val="dotted" w:sz="4" w:space="0" w:color="auto"/>
              <w:right w:val="dotted" w:sz="4" w:space="0" w:color="auto"/>
            </w:tcBorders>
            <w:vAlign w:val="center"/>
          </w:tcPr>
          <w:p w14:paraId="33B86D0E" w14:textId="7DE100DC"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342</w:t>
            </w:r>
          </w:p>
        </w:tc>
        <w:tc>
          <w:tcPr>
            <w:tcW w:w="1099" w:type="dxa"/>
            <w:tcBorders>
              <w:top w:val="nil"/>
              <w:left w:val="dotted" w:sz="4" w:space="0" w:color="auto"/>
              <w:bottom w:val="dotted" w:sz="4" w:space="0" w:color="auto"/>
              <w:right w:val="dotted" w:sz="4" w:space="0" w:color="auto"/>
            </w:tcBorders>
          </w:tcPr>
          <w:p w14:paraId="4F2D788B" w14:textId="23CE5907" w:rsidR="00AD390B" w:rsidRDefault="00AD390B" w:rsidP="00AD390B">
            <w:pPr>
              <w:jc w:val="right"/>
              <w:rPr>
                <w:rFonts w:ascii="Calibri" w:hAnsi="Calibri" w:cs="Calibri"/>
                <w:color w:val="000000"/>
                <w:lang w:val="en-US"/>
              </w:rPr>
            </w:pPr>
            <w:r>
              <w:rPr>
                <w:rFonts w:ascii="Calibri" w:hAnsi="Calibri" w:cs="Calibri"/>
                <w:color w:val="000000"/>
                <w:lang w:val="en-US"/>
              </w:rPr>
              <w:t>3,32</w:t>
            </w:r>
          </w:p>
        </w:tc>
        <w:tc>
          <w:tcPr>
            <w:tcW w:w="1099" w:type="dxa"/>
            <w:tcBorders>
              <w:top w:val="nil"/>
              <w:left w:val="dotted" w:sz="4" w:space="0" w:color="auto"/>
              <w:bottom w:val="dotted" w:sz="4" w:space="0" w:color="auto"/>
              <w:right w:val="double" w:sz="4" w:space="0" w:color="auto"/>
            </w:tcBorders>
            <w:vAlign w:val="bottom"/>
          </w:tcPr>
          <w:p w14:paraId="58CEFC2B" w14:textId="7FBE26E6"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342</w:t>
            </w:r>
          </w:p>
        </w:tc>
      </w:tr>
      <w:tr w:rsidR="00AD390B" w:rsidRPr="00CC5E65" w14:paraId="786E898A" w14:textId="17ACE985" w:rsidTr="00000C13">
        <w:tc>
          <w:tcPr>
            <w:tcW w:w="1129" w:type="dxa"/>
            <w:vMerge w:val="restart"/>
            <w:tcBorders>
              <w:top w:val="dotted" w:sz="4" w:space="0" w:color="auto"/>
              <w:left w:val="single" w:sz="4" w:space="0" w:color="auto"/>
            </w:tcBorders>
          </w:tcPr>
          <w:p w14:paraId="238C700A" w14:textId="77777777" w:rsidR="00AD390B" w:rsidRPr="00CC5E65" w:rsidRDefault="00AD390B" w:rsidP="00AD390B">
            <w:pPr>
              <w:rPr>
                <w:lang w:val="en-US"/>
              </w:rPr>
            </w:pPr>
            <w:r w:rsidRPr="00CC5E65">
              <w:rPr>
                <w:lang w:val="en-US"/>
              </w:rPr>
              <w:t>Italy</w:t>
            </w:r>
          </w:p>
        </w:tc>
        <w:tc>
          <w:tcPr>
            <w:tcW w:w="3261" w:type="dxa"/>
            <w:tcBorders>
              <w:top w:val="dotted" w:sz="4" w:space="0" w:color="auto"/>
              <w:bottom w:val="nil"/>
              <w:right w:val="double" w:sz="4" w:space="0" w:color="auto"/>
            </w:tcBorders>
            <w:vAlign w:val="center"/>
          </w:tcPr>
          <w:p w14:paraId="5DB2E5CE"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Lega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legasalvini</w:t>
            </w:r>
            <w:proofErr w:type="spellEnd"/>
            <w:r w:rsidRPr="00CC5E65">
              <w:rPr>
                <w:rFonts w:ascii="Calibri" w:hAnsi="Calibri" w:cs="Calibri"/>
                <w:color w:val="000000"/>
                <w:sz w:val="20"/>
                <w:lang w:val="en-US"/>
              </w:rPr>
              <w:t>)</w:t>
            </w:r>
          </w:p>
        </w:tc>
        <w:tc>
          <w:tcPr>
            <w:tcW w:w="1099" w:type="dxa"/>
            <w:tcBorders>
              <w:top w:val="dotted" w:sz="4" w:space="0" w:color="auto"/>
              <w:left w:val="dotted" w:sz="4" w:space="0" w:color="auto"/>
              <w:bottom w:val="nil"/>
              <w:right w:val="dotted" w:sz="4" w:space="0" w:color="auto"/>
            </w:tcBorders>
            <w:vAlign w:val="center"/>
          </w:tcPr>
          <w:p w14:paraId="222A2E8F" w14:textId="0EC55C85"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6</w:t>
            </w:r>
            <w:r>
              <w:rPr>
                <w:rFonts w:ascii="Calibri" w:hAnsi="Calibri" w:cs="Calibri"/>
                <w:color w:val="000000"/>
                <w:lang w:val="en-US"/>
              </w:rPr>
              <w:t>.</w:t>
            </w:r>
            <w:r w:rsidRPr="00CC5E65">
              <w:rPr>
                <w:rFonts w:ascii="Calibri" w:hAnsi="Calibri" w:cs="Calibri"/>
                <w:color w:val="000000"/>
                <w:lang w:val="en-US"/>
              </w:rPr>
              <w:t>472</w:t>
            </w:r>
          </w:p>
        </w:tc>
        <w:tc>
          <w:tcPr>
            <w:tcW w:w="1099" w:type="dxa"/>
            <w:tcBorders>
              <w:top w:val="dotted" w:sz="4" w:space="0" w:color="auto"/>
              <w:left w:val="dotted" w:sz="4" w:space="0" w:color="auto"/>
              <w:bottom w:val="nil"/>
              <w:right w:val="dotted" w:sz="4" w:space="0" w:color="auto"/>
            </w:tcBorders>
            <w:vAlign w:val="center"/>
          </w:tcPr>
          <w:p w14:paraId="4748FB8A" w14:textId="3EAE2746"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11</w:t>
            </w:r>
            <w:r>
              <w:rPr>
                <w:rFonts w:ascii="Calibri" w:hAnsi="Calibri" w:cs="Calibri"/>
                <w:color w:val="000000"/>
                <w:lang w:val="en-US"/>
              </w:rPr>
              <w:t>.</w:t>
            </w:r>
            <w:r w:rsidRPr="00CC5E65">
              <w:rPr>
                <w:rFonts w:ascii="Calibri" w:hAnsi="Calibri" w:cs="Calibri"/>
                <w:color w:val="000000"/>
                <w:lang w:val="en-US"/>
              </w:rPr>
              <w:t>450</w:t>
            </w:r>
          </w:p>
        </w:tc>
        <w:tc>
          <w:tcPr>
            <w:tcW w:w="1099" w:type="dxa"/>
            <w:tcBorders>
              <w:top w:val="dotted" w:sz="4" w:space="0" w:color="auto"/>
              <w:left w:val="dotted" w:sz="4" w:space="0" w:color="auto"/>
              <w:bottom w:val="nil"/>
              <w:right w:val="dotted" w:sz="4" w:space="0" w:color="auto"/>
            </w:tcBorders>
          </w:tcPr>
          <w:p w14:paraId="3C3E2E5A" w14:textId="3E3A16BE" w:rsidR="00AD390B" w:rsidRDefault="00AD390B" w:rsidP="00AD390B">
            <w:pPr>
              <w:jc w:val="right"/>
              <w:rPr>
                <w:rFonts w:ascii="Calibri" w:hAnsi="Calibri" w:cs="Calibri"/>
                <w:color w:val="000000"/>
                <w:lang w:val="en-US"/>
              </w:rPr>
            </w:pPr>
            <w:r>
              <w:rPr>
                <w:rFonts w:ascii="Calibri" w:hAnsi="Calibri" w:cs="Calibri"/>
                <w:color w:val="000000"/>
                <w:lang w:val="en-US"/>
              </w:rPr>
              <w:t>1,77</w:t>
            </w:r>
          </w:p>
        </w:tc>
        <w:tc>
          <w:tcPr>
            <w:tcW w:w="1099" w:type="dxa"/>
            <w:tcBorders>
              <w:top w:val="dotted" w:sz="4" w:space="0" w:color="auto"/>
              <w:left w:val="dotted" w:sz="4" w:space="0" w:color="auto"/>
              <w:bottom w:val="nil"/>
              <w:right w:val="double" w:sz="4" w:space="0" w:color="auto"/>
            </w:tcBorders>
            <w:vAlign w:val="bottom"/>
          </w:tcPr>
          <w:p w14:paraId="5F875C5F" w14:textId="0EAB5DD1"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5</w:t>
            </w:r>
            <w:r>
              <w:rPr>
                <w:rFonts w:ascii="Calibri" w:hAnsi="Calibri" w:cs="Calibri"/>
                <w:color w:val="000000"/>
                <w:lang w:val="en-US"/>
              </w:rPr>
              <w:t>.</w:t>
            </w:r>
            <w:r w:rsidRPr="00CC5E65">
              <w:rPr>
                <w:rFonts w:ascii="Calibri" w:hAnsi="Calibri" w:cs="Calibri"/>
                <w:color w:val="000000"/>
                <w:lang w:val="en-US"/>
              </w:rPr>
              <w:t>116</w:t>
            </w:r>
          </w:p>
        </w:tc>
      </w:tr>
      <w:tr w:rsidR="00AD390B" w:rsidRPr="00CC5E65" w14:paraId="07C4495D" w14:textId="66EF862C" w:rsidTr="00000C13">
        <w:tc>
          <w:tcPr>
            <w:tcW w:w="1129" w:type="dxa"/>
            <w:vMerge/>
            <w:tcBorders>
              <w:left w:val="single" w:sz="4" w:space="0" w:color="auto"/>
              <w:bottom w:val="single" w:sz="4" w:space="0" w:color="auto"/>
            </w:tcBorders>
          </w:tcPr>
          <w:p w14:paraId="439F69D2"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55AB6C56" w14:textId="77777777" w:rsidR="00AD390B" w:rsidRPr="00CC5E65" w:rsidRDefault="00AD390B" w:rsidP="00AD390B">
            <w:pPr>
              <w:rPr>
                <w:rFonts w:ascii="Calibri" w:hAnsi="Calibri" w:cs="Calibri"/>
                <w:color w:val="000000"/>
                <w:lang w:val="en-US"/>
              </w:rPr>
            </w:pPr>
            <w:proofErr w:type="spellStart"/>
            <w:r w:rsidRPr="00CC5E65">
              <w:rPr>
                <w:rFonts w:ascii="Calibri" w:hAnsi="Calibri" w:cs="Calibri"/>
                <w:color w:val="000000"/>
                <w:lang w:val="en-US"/>
              </w:rPr>
              <w:t>Salvini</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matteosalvinimi</w:t>
            </w:r>
            <w:proofErr w:type="spellEnd"/>
            <w:r w:rsidRPr="00CC5E65">
              <w:rPr>
                <w:rFonts w:ascii="Calibri" w:hAnsi="Calibri" w:cs="Calibri"/>
                <w:color w:val="000000"/>
                <w:sz w:val="20"/>
                <w:lang w:val="en-US"/>
              </w:rPr>
              <w:t>)</w:t>
            </w:r>
          </w:p>
        </w:tc>
        <w:tc>
          <w:tcPr>
            <w:tcW w:w="1099" w:type="dxa"/>
            <w:tcBorders>
              <w:top w:val="nil"/>
              <w:left w:val="dotted" w:sz="4" w:space="0" w:color="auto"/>
              <w:bottom w:val="dotted" w:sz="4" w:space="0" w:color="auto"/>
              <w:right w:val="dotted" w:sz="4" w:space="0" w:color="auto"/>
            </w:tcBorders>
            <w:vAlign w:val="center"/>
          </w:tcPr>
          <w:p w14:paraId="387DD807" w14:textId="447B1BCE"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518</w:t>
            </w:r>
          </w:p>
        </w:tc>
        <w:tc>
          <w:tcPr>
            <w:tcW w:w="1099" w:type="dxa"/>
            <w:tcBorders>
              <w:top w:val="nil"/>
              <w:left w:val="dotted" w:sz="4" w:space="0" w:color="auto"/>
              <w:bottom w:val="dotted" w:sz="4" w:space="0" w:color="auto"/>
              <w:right w:val="dotted" w:sz="4" w:space="0" w:color="auto"/>
            </w:tcBorders>
            <w:vAlign w:val="center"/>
          </w:tcPr>
          <w:p w14:paraId="4ED5643A" w14:textId="4B8D880A"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791</w:t>
            </w:r>
          </w:p>
        </w:tc>
        <w:tc>
          <w:tcPr>
            <w:tcW w:w="1099" w:type="dxa"/>
            <w:tcBorders>
              <w:top w:val="nil"/>
              <w:left w:val="dotted" w:sz="4" w:space="0" w:color="auto"/>
              <w:bottom w:val="dotted" w:sz="4" w:space="0" w:color="auto"/>
              <w:right w:val="dotted" w:sz="4" w:space="0" w:color="auto"/>
            </w:tcBorders>
          </w:tcPr>
          <w:p w14:paraId="62B79B85" w14:textId="55874F83" w:rsidR="00AD390B" w:rsidRDefault="00AD390B" w:rsidP="00AD390B">
            <w:pPr>
              <w:jc w:val="right"/>
              <w:rPr>
                <w:rFonts w:ascii="Calibri" w:hAnsi="Calibri" w:cs="Calibri"/>
                <w:color w:val="000000"/>
                <w:lang w:val="en-US"/>
              </w:rPr>
            </w:pPr>
            <w:r>
              <w:rPr>
                <w:rFonts w:ascii="Calibri" w:hAnsi="Calibri" w:cs="Calibri"/>
                <w:color w:val="000000"/>
                <w:lang w:val="en-US"/>
              </w:rPr>
              <w:t>1,18</w:t>
            </w:r>
          </w:p>
        </w:tc>
        <w:tc>
          <w:tcPr>
            <w:tcW w:w="1099" w:type="dxa"/>
            <w:tcBorders>
              <w:top w:val="nil"/>
              <w:left w:val="dotted" w:sz="4" w:space="0" w:color="auto"/>
              <w:bottom w:val="dotted" w:sz="4" w:space="0" w:color="auto"/>
              <w:right w:val="double" w:sz="4" w:space="0" w:color="auto"/>
            </w:tcBorders>
            <w:vAlign w:val="bottom"/>
          </w:tcPr>
          <w:p w14:paraId="0DFB21C6" w14:textId="6F1E2ACD"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509</w:t>
            </w:r>
          </w:p>
        </w:tc>
      </w:tr>
      <w:tr w:rsidR="00AD390B" w:rsidRPr="00CC5E65" w14:paraId="4AE4FEB8" w14:textId="764B6FF5" w:rsidTr="00000C13">
        <w:tc>
          <w:tcPr>
            <w:tcW w:w="1129" w:type="dxa"/>
            <w:vMerge w:val="restart"/>
            <w:tcBorders>
              <w:top w:val="dotted" w:sz="4" w:space="0" w:color="auto"/>
              <w:left w:val="single" w:sz="4" w:space="0" w:color="auto"/>
            </w:tcBorders>
          </w:tcPr>
          <w:p w14:paraId="103F1A7A" w14:textId="77777777" w:rsidR="00AD390B" w:rsidRPr="00CC5E65" w:rsidRDefault="00AD390B" w:rsidP="00AD390B">
            <w:pPr>
              <w:rPr>
                <w:lang w:val="en-US"/>
              </w:rPr>
            </w:pPr>
            <w:r w:rsidRPr="00CC5E65">
              <w:rPr>
                <w:lang w:val="en-US"/>
              </w:rPr>
              <w:t>Poland</w:t>
            </w:r>
          </w:p>
        </w:tc>
        <w:tc>
          <w:tcPr>
            <w:tcW w:w="3261" w:type="dxa"/>
            <w:tcBorders>
              <w:top w:val="dotted" w:sz="4" w:space="0" w:color="auto"/>
              <w:bottom w:val="nil"/>
              <w:right w:val="double" w:sz="4" w:space="0" w:color="auto"/>
            </w:tcBorders>
            <w:vAlign w:val="center"/>
          </w:tcPr>
          <w:p w14:paraId="5FE77BCE"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PIS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pisorgpl</w:t>
            </w:r>
            <w:proofErr w:type="spellEnd"/>
            <w:r w:rsidRPr="00CC5E65">
              <w:rPr>
                <w:rFonts w:ascii="Calibri" w:hAnsi="Calibri" w:cs="Calibri"/>
                <w:color w:val="000000"/>
                <w:sz w:val="20"/>
                <w:lang w:val="en-US"/>
              </w:rPr>
              <w:t>)</w:t>
            </w:r>
          </w:p>
        </w:tc>
        <w:tc>
          <w:tcPr>
            <w:tcW w:w="1099" w:type="dxa"/>
            <w:tcBorders>
              <w:top w:val="dotted" w:sz="4" w:space="0" w:color="auto"/>
              <w:left w:val="dotted" w:sz="4" w:space="0" w:color="auto"/>
              <w:bottom w:val="nil"/>
              <w:right w:val="dotted" w:sz="4" w:space="0" w:color="auto"/>
            </w:tcBorders>
            <w:vAlign w:val="center"/>
          </w:tcPr>
          <w:p w14:paraId="6A9C2A50" w14:textId="41E67E3C"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058</w:t>
            </w:r>
          </w:p>
        </w:tc>
        <w:tc>
          <w:tcPr>
            <w:tcW w:w="1099" w:type="dxa"/>
            <w:tcBorders>
              <w:top w:val="dotted" w:sz="4" w:space="0" w:color="auto"/>
              <w:left w:val="dotted" w:sz="4" w:space="0" w:color="auto"/>
              <w:bottom w:val="nil"/>
              <w:right w:val="dotted" w:sz="4" w:space="0" w:color="auto"/>
            </w:tcBorders>
            <w:vAlign w:val="center"/>
          </w:tcPr>
          <w:p w14:paraId="041027D1" w14:textId="5A54D6A2"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286</w:t>
            </w:r>
          </w:p>
        </w:tc>
        <w:tc>
          <w:tcPr>
            <w:tcW w:w="1099" w:type="dxa"/>
            <w:tcBorders>
              <w:top w:val="dotted" w:sz="4" w:space="0" w:color="auto"/>
              <w:left w:val="dotted" w:sz="4" w:space="0" w:color="auto"/>
              <w:bottom w:val="nil"/>
              <w:right w:val="dotted" w:sz="4" w:space="0" w:color="auto"/>
            </w:tcBorders>
          </w:tcPr>
          <w:p w14:paraId="0879C8C0" w14:textId="43024249" w:rsidR="00AD390B" w:rsidRDefault="00AD390B" w:rsidP="00AD390B">
            <w:pPr>
              <w:jc w:val="right"/>
              <w:rPr>
                <w:rFonts w:ascii="Calibri" w:hAnsi="Calibri" w:cs="Calibri"/>
                <w:color w:val="000000"/>
                <w:lang w:val="en-US"/>
              </w:rPr>
            </w:pPr>
            <w:r>
              <w:rPr>
                <w:rFonts w:ascii="Calibri" w:hAnsi="Calibri" w:cs="Calibri"/>
                <w:color w:val="000000"/>
                <w:lang w:val="en-US"/>
              </w:rPr>
              <w:t>2,16</w:t>
            </w:r>
          </w:p>
        </w:tc>
        <w:tc>
          <w:tcPr>
            <w:tcW w:w="1099" w:type="dxa"/>
            <w:tcBorders>
              <w:top w:val="dotted" w:sz="4" w:space="0" w:color="auto"/>
              <w:left w:val="dotted" w:sz="4" w:space="0" w:color="auto"/>
              <w:bottom w:val="nil"/>
              <w:right w:val="double" w:sz="4" w:space="0" w:color="auto"/>
            </w:tcBorders>
            <w:vAlign w:val="bottom"/>
          </w:tcPr>
          <w:p w14:paraId="471311B3" w14:textId="4FCA7EE0"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195</w:t>
            </w:r>
          </w:p>
        </w:tc>
      </w:tr>
      <w:tr w:rsidR="00AD390B" w:rsidRPr="00CC5E65" w14:paraId="46288784" w14:textId="419AD811" w:rsidTr="00000C13">
        <w:tc>
          <w:tcPr>
            <w:tcW w:w="1129" w:type="dxa"/>
            <w:vMerge/>
            <w:tcBorders>
              <w:left w:val="single" w:sz="4" w:space="0" w:color="auto"/>
              <w:bottom w:val="single" w:sz="4" w:space="0" w:color="auto"/>
            </w:tcBorders>
          </w:tcPr>
          <w:p w14:paraId="4E0CA93E"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56C5858A" w14:textId="77777777" w:rsidR="00AD390B" w:rsidRPr="00CC5E65" w:rsidRDefault="00AD390B" w:rsidP="00AD390B">
            <w:pPr>
              <w:rPr>
                <w:rFonts w:ascii="Calibri" w:hAnsi="Calibri" w:cs="Calibri"/>
                <w:color w:val="000000"/>
                <w:lang w:val="en-US"/>
              </w:rPr>
            </w:pPr>
            <w:proofErr w:type="spellStart"/>
            <w:r w:rsidRPr="00CC5E65">
              <w:rPr>
                <w:rFonts w:ascii="Calibri" w:hAnsi="Calibri" w:cs="Calibri"/>
                <w:color w:val="000000"/>
                <w:lang w:val="en-US"/>
              </w:rPr>
              <w:t>Saryusz</w:t>
            </w:r>
            <w:proofErr w:type="spellEnd"/>
            <w:r w:rsidRPr="00CC5E65">
              <w:rPr>
                <w:rFonts w:ascii="Calibri" w:hAnsi="Calibri" w:cs="Calibri"/>
                <w:color w:val="000000"/>
                <w:lang w:val="en-US"/>
              </w:rPr>
              <w:t xml:space="preserve">-Wolski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jsaryuszwolski</w:t>
            </w:r>
            <w:proofErr w:type="spellEnd"/>
            <w:r w:rsidRPr="00CC5E65">
              <w:rPr>
                <w:rFonts w:ascii="Calibri" w:hAnsi="Calibri" w:cs="Calibri"/>
                <w:color w:val="000000"/>
                <w:sz w:val="20"/>
                <w:lang w:val="en-US"/>
              </w:rPr>
              <w:t>)</w:t>
            </w:r>
          </w:p>
        </w:tc>
        <w:tc>
          <w:tcPr>
            <w:tcW w:w="1099" w:type="dxa"/>
            <w:tcBorders>
              <w:top w:val="nil"/>
              <w:left w:val="dotted" w:sz="4" w:space="0" w:color="auto"/>
              <w:bottom w:val="dotted" w:sz="4" w:space="0" w:color="auto"/>
              <w:right w:val="dotted" w:sz="4" w:space="0" w:color="auto"/>
            </w:tcBorders>
            <w:vAlign w:val="center"/>
          </w:tcPr>
          <w:p w14:paraId="2D7FEBA8" w14:textId="428599D1"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150</w:t>
            </w:r>
          </w:p>
        </w:tc>
        <w:tc>
          <w:tcPr>
            <w:tcW w:w="1099" w:type="dxa"/>
            <w:tcBorders>
              <w:top w:val="nil"/>
              <w:left w:val="dotted" w:sz="4" w:space="0" w:color="auto"/>
              <w:bottom w:val="dotted" w:sz="4" w:space="0" w:color="auto"/>
              <w:right w:val="dotted" w:sz="4" w:space="0" w:color="auto"/>
            </w:tcBorders>
            <w:vAlign w:val="center"/>
          </w:tcPr>
          <w:p w14:paraId="1F805ADC" w14:textId="354583B8"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730</w:t>
            </w:r>
          </w:p>
        </w:tc>
        <w:tc>
          <w:tcPr>
            <w:tcW w:w="1099" w:type="dxa"/>
            <w:tcBorders>
              <w:top w:val="nil"/>
              <w:left w:val="dotted" w:sz="4" w:space="0" w:color="auto"/>
              <w:bottom w:val="dotted" w:sz="4" w:space="0" w:color="auto"/>
              <w:right w:val="dotted" w:sz="4" w:space="0" w:color="auto"/>
            </w:tcBorders>
          </w:tcPr>
          <w:p w14:paraId="6914E33B" w14:textId="48B5C15C" w:rsidR="00AD390B" w:rsidRDefault="00AD390B" w:rsidP="00AD390B">
            <w:pPr>
              <w:jc w:val="right"/>
              <w:rPr>
                <w:rFonts w:ascii="Calibri" w:hAnsi="Calibri" w:cs="Calibri"/>
                <w:color w:val="000000"/>
                <w:lang w:val="en-US"/>
              </w:rPr>
            </w:pPr>
            <w:r>
              <w:rPr>
                <w:rFonts w:ascii="Calibri" w:hAnsi="Calibri" w:cs="Calibri"/>
                <w:color w:val="000000"/>
                <w:lang w:val="en-US"/>
              </w:rPr>
              <w:t>2,37</w:t>
            </w:r>
          </w:p>
        </w:tc>
        <w:tc>
          <w:tcPr>
            <w:tcW w:w="1099" w:type="dxa"/>
            <w:tcBorders>
              <w:top w:val="nil"/>
              <w:left w:val="dotted" w:sz="4" w:space="0" w:color="auto"/>
              <w:bottom w:val="dotted" w:sz="4" w:space="0" w:color="auto"/>
              <w:right w:val="double" w:sz="4" w:space="0" w:color="auto"/>
            </w:tcBorders>
            <w:vAlign w:val="bottom"/>
          </w:tcPr>
          <w:p w14:paraId="6C5FEE6C" w14:textId="05586259"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140</w:t>
            </w:r>
          </w:p>
        </w:tc>
      </w:tr>
      <w:tr w:rsidR="00AD390B" w:rsidRPr="00CC5E65" w14:paraId="182B57FB" w14:textId="374A94CE" w:rsidTr="00000C13">
        <w:tc>
          <w:tcPr>
            <w:tcW w:w="1129" w:type="dxa"/>
            <w:vMerge w:val="restart"/>
            <w:tcBorders>
              <w:top w:val="dotted" w:sz="4" w:space="0" w:color="auto"/>
              <w:left w:val="single" w:sz="4" w:space="0" w:color="auto"/>
            </w:tcBorders>
          </w:tcPr>
          <w:p w14:paraId="1BE39D36" w14:textId="77777777" w:rsidR="00AD390B" w:rsidRPr="00CC5E65" w:rsidRDefault="00AD390B" w:rsidP="00AD390B">
            <w:pPr>
              <w:rPr>
                <w:lang w:val="en-US"/>
              </w:rPr>
            </w:pPr>
            <w:r w:rsidRPr="00CC5E65">
              <w:rPr>
                <w:lang w:val="en-US"/>
              </w:rPr>
              <w:t>Sweden</w:t>
            </w:r>
          </w:p>
        </w:tc>
        <w:tc>
          <w:tcPr>
            <w:tcW w:w="3261" w:type="dxa"/>
            <w:tcBorders>
              <w:top w:val="dotted" w:sz="4" w:space="0" w:color="auto"/>
              <w:bottom w:val="nil"/>
              <w:right w:val="double" w:sz="4" w:space="0" w:color="auto"/>
            </w:tcBorders>
            <w:vAlign w:val="center"/>
          </w:tcPr>
          <w:p w14:paraId="0612D452" w14:textId="77777777" w:rsidR="00AD390B" w:rsidRPr="00CC5E65" w:rsidRDefault="00AD390B" w:rsidP="00AD390B">
            <w:pPr>
              <w:rPr>
                <w:rFonts w:ascii="Calibri" w:hAnsi="Calibri" w:cs="Calibri"/>
                <w:color w:val="000000"/>
                <w:lang w:val="en-US"/>
              </w:rPr>
            </w:pPr>
            <w:r w:rsidRPr="00CC5E65">
              <w:rPr>
                <w:rFonts w:ascii="Calibri" w:hAnsi="Calibri" w:cs="Calibri"/>
                <w:color w:val="000000"/>
                <w:lang w:val="en-US"/>
              </w:rPr>
              <w:t xml:space="preserve">SD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sdriks</w:t>
            </w:r>
            <w:proofErr w:type="spellEnd"/>
            <w:r w:rsidRPr="00CC5E65">
              <w:rPr>
                <w:rFonts w:ascii="Calibri" w:hAnsi="Calibri" w:cs="Calibri"/>
                <w:color w:val="000000"/>
                <w:sz w:val="20"/>
                <w:lang w:val="en-US"/>
              </w:rPr>
              <w:t>)</w:t>
            </w:r>
          </w:p>
        </w:tc>
        <w:tc>
          <w:tcPr>
            <w:tcW w:w="1099" w:type="dxa"/>
            <w:tcBorders>
              <w:top w:val="dotted" w:sz="4" w:space="0" w:color="auto"/>
              <w:left w:val="dotted" w:sz="4" w:space="0" w:color="auto"/>
              <w:bottom w:val="nil"/>
              <w:right w:val="dotted" w:sz="4" w:space="0" w:color="auto"/>
            </w:tcBorders>
            <w:vAlign w:val="center"/>
          </w:tcPr>
          <w:p w14:paraId="6A0ECEF2" w14:textId="1A6AAE7C"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404</w:t>
            </w:r>
          </w:p>
        </w:tc>
        <w:tc>
          <w:tcPr>
            <w:tcW w:w="1099" w:type="dxa"/>
            <w:tcBorders>
              <w:top w:val="dotted" w:sz="4" w:space="0" w:color="auto"/>
              <w:left w:val="dotted" w:sz="4" w:space="0" w:color="auto"/>
              <w:bottom w:val="nil"/>
              <w:right w:val="dotted" w:sz="4" w:space="0" w:color="auto"/>
            </w:tcBorders>
            <w:vAlign w:val="center"/>
          </w:tcPr>
          <w:p w14:paraId="5525F759" w14:textId="5C347638"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841</w:t>
            </w:r>
          </w:p>
        </w:tc>
        <w:tc>
          <w:tcPr>
            <w:tcW w:w="1099" w:type="dxa"/>
            <w:tcBorders>
              <w:top w:val="dotted" w:sz="4" w:space="0" w:color="auto"/>
              <w:left w:val="dotted" w:sz="4" w:space="0" w:color="auto"/>
              <w:bottom w:val="nil"/>
              <w:right w:val="dotted" w:sz="4" w:space="0" w:color="auto"/>
            </w:tcBorders>
          </w:tcPr>
          <w:p w14:paraId="7957BC41" w14:textId="7FC7D443" w:rsidR="00AD390B" w:rsidRDefault="00AD390B" w:rsidP="00AD390B">
            <w:pPr>
              <w:jc w:val="right"/>
              <w:rPr>
                <w:rFonts w:ascii="Calibri" w:hAnsi="Calibri" w:cs="Calibri"/>
                <w:color w:val="000000"/>
                <w:lang w:val="en-US"/>
              </w:rPr>
            </w:pPr>
            <w:r>
              <w:rPr>
                <w:rFonts w:ascii="Calibri" w:hAnsi="Calibri" w:cs="Calibri"/>
                <w:color w:val="000000"/>
                <w:lang w:val="en-US"/>
              </w:rPr>
              <w:t>2,08</w:t>
            </w:r>
          </w:p>
        </w:tc>
        <w:tc>
          <w:tcPr>
            <w:tcW w:w="1099" w:type="dxa"/>
            <w:tcBorders>
              <w:top w:val="dotted" w:sz="4" w:space="0" w:color="auto"/>
              <w:left w:val="dotted" w:sz="4" w:space="0" w:color="auto"/>
              <w:bottom w:val="nil"/>
              <w:right w:val="double" w:sz="4" w:space="0" w:color="auto"/>
            </w:tcBorders>
            <w:vAlign w:val="bottom"/>
          </w:tcPr>
          <w:p w14:paraId="433B6825" w14:textId="601260C0"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758</w:t>
            </w:r>
          </w:p>
        </w:tc>
      </w:tr>
      <w:tr w:rsidR="00AD390B" w:rsidRPr="00CC5E65" w14:paraId="1B356D9E" w14:textId="59172DF4" w:rsidTr="00000C13">
        <w:tc>
          <w:tcPr>
            <w:tcW w:w="1129" w:type="dxa"/>
            <w:vMerge/>
            <w:tcBorders>
              <w:left w:val="single" w:sz="4" w:space="0" w:color="auto"/>
              <w:bottom w:val="single" w:sz="4" w:space="0" w:color="auto"/>
            </w:tcBorders>
          </w:tcPr>
          <w:p w14:paraId="51DAE630" w14:textId="77777777" w:rsidR="00AD390B" w:rsidRPr="00CC5E65" w:rsidRDefault="00AD390B" w:rsidP="00AD390B">
            <w:pPr>
              <w:rPr>
                <w:lang w:val="en-US"/>
              </w:rPr>
            </w:pPr>
          </w:p>
        </w:tc>
        <w:tc>
          <w:tcPr>
            <w:tcW w:w="3261" w:type="dxa"/>
            <w:tcBorders>
              <w:top w:val="nil"/>
              <w:bottom w:val="single" w:sz="4" w:space="0" w:color="auto"/>
              <w:right w:val="double" w:sz="4" w:space="0" w:color="auto"/>
            </w:tcBorders>
            <w:vAlign w:val="center"/>
          </w:tcPr>
          <w:p w14:paraId="55BDAD82" w14:textId="77777777" w:rsidR="00AD390B" w:rsidRPr="00CC5E65" w:rsidRDefault="00AD390B" w:rsidP="00AD390B">
            <w:pPr>
              <w:rPr>
                <w:rFonts w:ascii="Calibri" w:hAnsi="Calibri" w:cs="Calibri"/>
                <w:color w:val="000000"/>
                <w:lang w:val="en-US"/>
              </w:rPr>
            </w:pPr>
            <w:proofErr w:type="spellStart"/>
            <w:r w:rsidRPr="00CC5E65">
              <w:rPr>
                <w:rFonts w:ascii="Calibri" w:hAnsi="Calibri" w:cs="Calibri"/>
                <w:color w:val="000000"/>
                <w:lang w:val="en-US"/>
              </w:rPr>
              <w:t>Åkesson</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jimmieakesson</w:t>
            </w:r>
            <w:proofErr w:type="spellEnd"/>
            <w:r w:rsidRPr="00CC5E65">
              <w:rPr>
                <w:rFonts w:ascii="Calibri" w:hAnsi="Calibri" w:cs="Calibri"/>
                <w:color w:val="000000"/>
                <w:sz w:val="20"/>
                <w:lang w:val="en-US"/>
              </w:rPr>
              <w:t>)</w:t>
            </w:r>
          </w:p>
        </w:tc>
        <w:tc>
          <w:tcPr>
            <w:tcW w:w="1099" w:type="dxa"/>
            <w:tcBorders>
              <w:top w:val="nil"/>
              <w:left w:val="dotted" w:sz="4" w:space="0" w:color="auto"/>
              <w:bottom w:val="single" w:sz="4" w:space="0" w:color="auto"/>
              <w:right w:val="dotted" w:sz="4" w:space="0" w:color="auto"/>
            </w:tcBorders>
            <w:vAlign w:val="center"/>
          </w:tcPr>
          <w:p w14:paraId="0B8F907A" w14:textId="09B4906F"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42</w:t>
            </w:r>
          </w:p>
        </w:tc>
        <w:tc>
          <w:tcPr>
            <w:tcW w:w="1099" w:type="dxa"/>
            <w:tcBorders>
              <w:top w:val="nil"/>
              <w:left w:val="dotted" w:sz="4" w:space="0" w:color="auto"/>
              <w:bottom w:val="single" w:sz="4" w:space="0" w:color="auto"/>
              <w:right w:val="dotted" w:sz="4" w:space="0" w:color="auto"/>
            </w:tcBorders>
            <w:vAlign w:val="center"/>
          </w:tcPr>
          <w:p w14:paraId="1DA659E3" w14:textId="434B28E0"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95</w:t>
            </w:r>
          </w:p>
        </w:tc>
        <w:tc>
          <w:tcPr>
            <w:tcW w:w="1099" w:type="dxa"/>
            <w:tcBorders>
              <w:top w:val="nil"/>
              <w:left w:val="dotted" w:sz="4" w:space="0" w:color="auto"/>
              <w:bottom w:val="single" w:sz="4" w:space="0" w:color="auto"/>
              <w:right w:val="dotted" w:sz="4" w:space="0" w:color="auto"/>
            </w:tcBorders>
          </w:tcPr>
          <w:p w14:paraId="22CF413A" w14:textId="3027197C" w:rsidR="00AD390B" w:rsidRDefault="00AD390B" w:rsidP="00AD390B">
            <w:pPr>
              <w:jc w:val="right"/>
              <w:rPr>
                <w:rFonts w:ascii="Calibri" w:hAnsi="Calibri" w:cs="Calibri"/>
                <w:color w:val="000000"/>
                <w:lang w:val="en-US"/>
              </w:rPr>
            </w:pPr>
            <w:r>
              <w:rPr>
                <w:rFonts w:ascii="Calibri" w:hAnsi="Calibri" w:cs="Calibri"/>
                <w:color w:val="000000"/>
                <w:lang w:val="en-US"/>
              </w:rPr>
              <w:t>2,26</w:t>
            </w:r>
          </w:p>
        </w:tc>
        <w:tc>
          <w:tcPr>
            <w:tcW w:w="1099" w:type="dxa"/>
            <w:tcBorders>
              <w:top w:val="nil"/>
              <w:left w:val="dotted" w:sz="4" w:space="0" w:color="auto"/>
              <w:bottom w:val="single" w:sz="4" w:space="0" w:color="auto"/>
              <w:right w:val="double" w:sz="4" w:space="0" w:color="auto"/>
            </w:tcBorders>
            <w:vAlign w:val="bottom"/>
          </w:tcPr>
          <w:p w14:paraId="694AD3A9" w14:textId="4A06690A"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95</w:t>
            </w:r>
          </w:p>
        </w:tc>
      </w:tr>
      <w:tr w:rsidR="00AD390B" w:rsidRPr="00CC5E65" w14:paraId="613E2B25" w14:textId="76A6FB6B" w:rsidTr="00000C13">
        <w:tc>
          <w:tcPr>
            <w:tcW w:w="1129" w:type="dxa"/>
            <w:vMerge w:val="restart"/>
            <w:tcBorders>
              <w:top w:val="single" w:sz="4" w:space="0" w:color="auto"/>
              <w:left w:val="single" w:sz="4" w:space="0" w:color="auto"/>
            </w:tcBorders>
          </w:tcPr>
          <w:p w14:paraId="6BBB1346" w14:textId="77777777" w:rsidR="00AD390B" w:rsidRPr="00CC5E65" w:rsidRDefault="00AD390B" w:rsidP="00AD390B">
            <w:pPr>
              <w:rPr>
                <w:lang w:val="en-US"/>
              </w:rPr>
            </w:pPr>
            <w:r w:rsidRPr="00CC5E65">
              <w:rPr>
                <w:lang w:val="en-US"/>
              </w:rPr>
              <w:t>All</w:t>
            </w:r>
          </w:p>
        </w:tc>
        <w:tc>
          <w:tcPr>
            <w:tcW w:w="3261" w:type="dxa"/>
            <w:tcBorders>
              <w:top w:val="single" w:sz="4" w:space="0" w:color="auto"/>
              <w:bottom w:val="nil"/>
              <w:right w:val="double" w:sz="4" w:space="0" w:color="auto"/>
            </w:tcBorders>
            <w:vAlign w:val="center"/>
          </w:tcPr>
          <w:p w14:paraId="02DF4C36" w14:textId="77777777" w:rsidR="00AD390B" w:rsidRPr="00CC5E65" w:rsidRDefault="00AD390B" w:rsidP="00AD390B">
            <w:pPr>
              <w:rPr>
                <w:lang w:val="en-US"/>
              </w:rPr>
            </w:pPr>
            <w:r w:rsidRPr="00CC5E65">
              <w:rPr>
                <w:lang w:val="en-US"/>
              </w:rPr>
              <w:t>Party</w:t>
            </w:r>
          </w:p>
        </w:tc>
        <w:tc>
          <w:tcPr>
            <w:tcW w:w="1099" w:type="dxa"/>
            <w:tcBorders>
              <w:top w:val="single" w:sz="4" w:space="0" w:color="auto"/>
              <w:left w:val="dotted" w:sz="4" w:space="0" w:color="auto"/>
              <w:bottom w:val="nil"/>
              <w:right w:val="dotted" w:sz="4" w:space="0" w:color="auto"/>
            </w:tcBorders>
            <w:vAlign w:val="bottom"/>
          </w:tcPr>
          <w:p w14:paraId="2F07B749" w14:textId="6F15AD71"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9</w:t>
            </w:r>
            <w:r>
              <w:rPr>
                <w:rFonts w:ascii="Calibri" w:hAnsi="Calibri" w:cs="Calibri"/>
                <w:color w:val="000000"/>
                <w:lang w:val="en-US"/>
              </w:rPr>
              <w:t>.</w:t>
            </w:r>
            <w:r w:rsidRPr="00CC5E65">
              <w:rPr>
                <w:rFonts w:ascii="Calibri" w:hAnsi="Calibri" w:cs="Calibri"/>
                <w:color w:val="000000"/>
                <w:lang w:val="en-US"/>
              </w:rPr>
              <w:t>863</w:t>
            </w:r>
          </w:p>
        </w:tc>
        <w:tc>
          <w:tcPr>
            <w:tcW w:w="1099" w:type="dxa"/>
            <w:tcBorders>
              <w:top w:val="single" w:sz="4" w:space="0" w:color="auto"/>
              <w:left w:val="dotted" w:sz="4" w:space="0" w:color="auto"/>
              <w:bottom w:val="nil"/>
              <w:right w:val="dotted" w:sz="4" w:space="0" w:color="auto"/>
            </w:tcBorders>
            <w:vAlign w:val="bottom"/>
          </w:tcPr>
          <w:p w14:paraId="560F3ADE" w14:textId="09EB3052"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19</w:t>
            </w:r>
            <w:r>
              <w:rPr>
                <w:rFonts w:ascii="Calibri" w:hAnsi="Calibri" w:cs="Calibri"/>
                <w:color w:val="000000"/>
                <w:lang w:val="en-US"/>
              </w:rPr>
              <w:t>.</w:t>
            </w:r>
            <w:r w:rsidRPr="00CC5E65">
              <w:rPr>
                <w:rFonts w:ascii="Calibri" w:hAnsi="Calibri" w:cs="Calibri"/>
                <w:color w:val="000000"/>
                <w:lang w:val="en-US"/>
              </w:rPr>
              <w:t>506</w:t>
            </w:r>
          </w:p>
        </w:tc>
        <w:tc>
          <w:tcPr>
            <w:tcW w:w="1099" w:type="dxa"/>
            <w:tcBorders>
              <w:top w:val="single" w:sz="4" w:space="0" w:color="auto"/>
              <w:left w:val="dotted" w:sz="4" w:space="0" w:color="auto"/>
              <w:bottom w:val="nil"/>
              <w:right w:val="dotted" w:sz="4" w:space="0" w:color="auto"/>
            </w:tcBorders>
          </w:tcPr>
          <w:p w14:paraId="7A6F903D" w14:textId="6709695C" w:rsidR="00AD390B" w:rsidRDefault="00AD390B" w:rsidP="00AD390B">
            <w:pPr>
              <w:jc w:val="right"/>
              <w:rPr>
                <w:rFonts w:ascii="Calibri" w:hAnsi="Calibri" w:cs="Calibri"/>
                <w:color w:val="000000"/>
                <w:lang w:val="en-US"/>
              </w:rPr>
            </w:pPr>
            <w:r>
              <w:rPr>
                <w:rFonts w:ascii="Calibri" w:hAnsi="Calibri" w:cs="Calibri"/>
                <w:color w:val="000000"/>
                <w:lang w:val="en-US"/>
              </w:rPr>
              <w:t>1,98</w:t>
            </w:r>
          </w:p>
        </w:tc>
        <w:tc>
          <w:tcPr>
            <w:tcW w:w="1099" w:type="dxa"/>
            <w:tcBorders>
              <w:top w:val="single" w:sz="4" w:space="0" w:color="auto"/>
              <w:left w:val="dotted" w:sz="4" w:space="0" w:color="auto"/>
              <w:bottom w:val="nil"/>
              <w:right w:val="double" w:sz="4" w:space="0" w:color="auto"/>
            </w:tcBorders>
            <w:vAlign w:val="bottom"/>
          </w:tcPr>
          <w:p w14:paraId="7F082FD4" w14:textId="424C774D"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12</w:t>
            </w:r>
            <w:r>
              <w:rPr>
                <w:rFonts w:ascii="Calibri" w:hAnsi="Calibri" w:cs="Calibri"/>
                <w:color w:val="000000"/>
                <w:lang w:val="en-US"/>
              </w:rPr>
              <w:t>.</w:t>
            </w:r>
            <w:r w:rsidRPr="00CC5E65">
              <w:rPr>
                <w:rFonts w:ascii="Calibri" w:hAnsi="Calibri" w:cs="Calibri"/>
                <w:color w:val="000000"/>
                <w:lang w:val="en-US"/>
              </w:rPr>
              <w:t>801</w:t>
            </w:r>
          </w:p>
        </w:tc>
      </w:tr>
      <w:tr w:rsidR="00AD390B" w:rsidRPr="00CC5E65" w14:paraId="66AB5927" w14:textId="781FD0DF" w:rsidTr="00000C13">
        <w:tc>
          <w:tcPr>
            <w:tcW w:w="1129" w:type="dxa"/>
            <w:vMerge/>
            <w:tcBorders>
              <w:left w:val="single" w:sz="4" w:space="0" w:color="auto"/>
            </w:tcBorders>
          </w:tcPr>
          <w:p w14:paraId="290A2447" w14:textId="77777777" w:rsidR="00AD390B" w:rsidRPr="00CC5E65" w:rsidRDefault="00AD390B" w:rsidP="00AD390B">
            <w:pPr>
              <w:rPr>
                <w:lang w:val="en-US"/>
              </w:rPr>
            </w:pPr>
          </w:p>
        </w:tc>
        <w:tc>
          <w:tcPr>
            <w:tcW w:w="3261" w:type="dxa"/>
            <w:tcBorders>
              <w:top w:val="nil"/>
              <w:bottom w:val="dotted" w:sz="4" w:space="0" w:color="auto"/>
              <w:right w:val="double" w:sz="4" w:space="0" w:color="auto"/>
            </w:tcBorders>
            <w:vAlign w:val="center"/>
          </w:tcPr>
          <w:p w14:paraId="051E789C" w14:textId="77777777" w:rsidR="00AD390B" w:rsidRPr="00CC5E65" w:rsidRDefault="00AD390B" w:rsidP="00AD390B">
            <w:pPr>
              <w:rPr>
                <w:lang w:val="en-US"/>
              </w:rPr>
            </w:pPr>
            <w:r w:rsidRPr="00CC5E65">
              <w:rPr>
                <w:lang w:val="en-US"/>
              </w:rPr>
              <w:t>Frontrunner</w:t>
            </w:r>
          </w:p>
        </w:tc>
        <w:tc>
          <w:tcPr>
            <w:tcW w:w="1099" w:type="dxa"/>
            <w:tcBorders>
              <w:top w:val="nil"/>
              <w:left w:val="dotted" w:sz="4" w:space="0" w:color="auto"/>
              <w:bottom w:val="dotted" w:sz="4" w:space="0" w:color="auto"/>
              <w:right w:val="dotted" w:sz="4" w:space="0" w:color="auto"/>
            </w:tcBorders>
            <w:vAlign w:val="bottom"/>
          </w:tcPr>
          <w:p w14:paraId="2492DF1F" w14:textId="2DABADF4"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224</w:t>
            </w:r>
          </w:p>
        </w:tc>
        <w:tc>
          <w:tcPr>
            <w:tcW w:w="1099" w:type="dxa"/>
            <w:tcBorders>
              <w:top w:val="nil"/>
              <w:left w:val="dotted" w:sz="4" w:space="0" w:color="auto"/>
              <w:bottom w:val="dotted" w:sz="4" w:space="0" w:color="auto"/>
              <w:right w:val="dotted" w:sz="4" w:space="0" w:color="auto"/>
            </w:tcBorders>
            <w:vAlign w:val="bottom"/>
          </w:tcPr>
          <w:p w14:paraId="31867DAE" w14:textId="633C4D9C"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5</w:t>
            </w:r>
            <w:r>
              <w:rPr>
                <w:rFonts w:ascii="Calibri" w:hAnsi="Calibri" w:cs="Calibri"/>
                <w:color w:val="000000"/>
                <w:lang w:val="en-US"/>
              </w:rPr>
              <w:t>.</w:t>
            </w:r>
            <w:r w:rsidRPr="00CC5E65">
              <w:rPr>
                <w:rFonts w:ascii="Calibri" w:hAnsi="Calibri" w:cs="Calibri"/>
                <w:color w:val="000000"/>
                <w:lang w:val="en-US"/>
              </w:rPr>
              <w:t>750</w:t>
            </w:r>
          </w:p>
        </w:tc>
        <w:tc>
          <w:tcPr>
            <w:tcW w:w="1099" w:type="dxa"/>
            <w:tcBorders>
              <w:top w:val="nil"/>
              <w:left w:val="dotted" w:sz="4" w:space="0" w:color="auto"/>
              <w:bottom w:val="dotted" w:sz="4" w:space="0" w:color="auto"/>
              <w:right w:val="dotted" w:sz="4" w:space="0" w:color="auto"/>
            </w:tcBorders>
          </w:tcPr>
          <w:p w14:paraId="26F36D29" w14:textId="6F1BDAEA" w:rsidR="00AD390B" w:rsidRDefault="00AD390B" w:rsidP="00AD390B">
            <w:pPr>
              <w:jc w:val="right"/>
              <w:rPr>
                <w:rFonts w:ascii="Calibri" w:hAnsi="Calibri" w:cs="Calibri"/>
                <w:color w:val="000000"/>
                <w:lang w:val="en-US"/>
              </w:rPr>
            </w:pPr>
            <w:r>
              <w:rPr>
                <w:rFonts w:ascii="Calibri" w:hAnsi="Calibri" w:cs="Calibri"/>
                <w:color w:val="000000"/>
                <w:lang w:val="en-US"/>
              </w:rPr>
              <w:t>1,78</w:t>
            </w:r>
          </w:p>
        </w:tc>
        <w:tc>
          <w:tcPr>
            <w:tcW w:w="1099" w:type="dxa"/>
            <w:tcBorders>
              <w:top w:val="nil"/>
              <w:left w:val="dotted" w:sz="4" w:space="0" w:color="auto"/>
              <w:bottom w:val="dotted" w:sz="4" w:space="0" w:color="auto"/>
              <w:right w:val="double" w:sz="4" w:space="0" w:color="auto"/>
            </w:tcBorders>
            <w:vAlign w:val="bottom"/>
          </w:tcPr>
          <w:p w14:paraId="779CFAC3" w14:textId="5CEEDF9D"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4</w:t>
            </w:r>
            <w:r>
              <w:rPr>
                <w:rFonts w:ascii="Calibri" w:hAnsi="Calibri" w:cs="Calibri"/>
                <w:color w:val="000000"/>
                <w:lang w:val="en-US"/>
              </w:rPr>
              <w:t>.</w:t>
            </w:r>
            <w:r w:rsidRPr="00CC5E65">
              <w:rPr>
                <w:rFonts w:ascii="Calibri" w:hAnsi="Calibri" w:cs="Calibri"/>
                <w:color w:val="000000"/>
                <w:lang w:val="en-US"/>
              </w:rPr>
              <w:t>874</w:t>
            </w:r>
          </w:p>
        </w:tc>
      </w:tr>
      <w:tr w:rsidR="00AD390B" w:rsidRPr="00CC5E65" w14:paraId="4A43380D" w14:textId="5C4CFF80" w:rsidTr="00000C13">
        <w:tc>
          <w:tcPr>
            <w:tcW w:w="1129" w:type="dxa"/>
            <w:vMerge/>
            <w:tcBorders>
              <w:left w:val="single" w:sz="4" w:space="0" w:color="auto"/>
            </w:tcBorders>
          </w:tcPr>
          <w:p w14:paraId="56881398" w14:textId="77777777" w:rsidR="00AD390B" w:rsidRPr="00CC5E65" w:rsidRDefault="00AD390B" w:rsidP="00AD390B">
            <w:pPr>
              <w:rPr>
                <w:lang w:val="en-US"/>
              </w:rPr>
            </w:pPr>
          </w:p>
        </w:tc>
        <w:tc>
          <w:tcPr>
            <w:tcW w:w="3261" w:type="dxa"/>
            <w:tcBorders>
              <w:top w:val="dotted" w:sz="4" w:space="0" w:color="auto"/>
              <w:right w:val="double" w:sz="4" w:space="0" w:color="auto"/>
            </w:tcBorders>
            <w:vAlign w:val="center"/>
          </w:tcPr>
          <w:p w14:paraId="3D6493AC" w14:textId="77777777" w:rsidR="00AD390B" w:rsidRPr="00CC5E65" w:rsidRDefault="00AD390B" w:rsidP="00AD390B">
            <w:pPr>
              <w:rPr>
                <w:lang w:val="en-US"/>
              </w:rPr>
            </w:pPr>
            <w:r w:rsidRPr="00CC5E65">
              <w:rPr>
                <w:lang w:val="en-US"/>
              </w:rPr>
              <w:t>Total</w:t>
            </w:r>
          </w:p>
        </w:tc>
        <w:tc>
          <w:tcPr>
            <w:tcW w:w="1099" w:type="dxa"/>
            <w:tcBorders>
              <w:top w:val="dotted" w:sz="4" w:space="0" w:color="auto"/>
              <w:left w:val="dotted" w:sz="4" w:space="0" w:color="auto"/>
              <w:right w:val="dotted" w:sz="4" w:space="0" w:color="auto"/>
            </w:tcBorders>
            <w:vAlign w:val="center"/>
          </w:tcPr>
          <w:p w14:paraId="2675718B" w14:textId="2E3D44AE"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13</w:t>
            </w:r>
            <w:r>
              <w:rPr>
                <w:rFonts w:ascii="Calibri" w:hAnsi="Calibri" w:cs="Calibri"/>
                <w:color w:val="000000"/>
                <w:lang w:val="en-US"/>
              </w:rPr>
              <w:t>.</w:t>
            </w:r>
            <w:r w:rsidRPr="00CC5E65">
              <w:rPr>
                <w:rFonts w:ascii="Calibri" w:hAnsi="Calibri" w:cs="Calibri"/>
                <w:color w:val="000000"/>
                <w:lang w:val="en-US"/>
              </w:rPr>
              <w:t>087</w:t>
            </w:r>
          </w:p>
        </w:tc>
        <w:tc>
          <w:tcPr>
            <w:tcW w:w="1099" w:type="dxa"/>
            <w:tcBorders>
              <w:top w:val="dotted" w:sz="4" w:space="0" w:color="auto"/>
              <w:left w:val="dotted" w:sz="4" w:space="0" w:color="auto"/>
              <w:right w:val="dotted" w:sz="4" w:space="0" w:color="auto"/>
            </w:tcBorders>
            <w:vAlign w:val="center"/>
          </w:tcPr>
          <w:p w14:paraId="02919966" w14:textId="3ADD5157"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25</w:t>
            </w:r>
            <w:r>
              <w:rPr>
                <w:rFonts w:ascii="Calibri" w:hAnsi="Calibri" w:cs="Calibri"/>
                <w:color w:val="000000"/>
                <w:lang w:val="en-US"/>
              </w:rPr>
              <w:t>.</w:t>
            </w:r>
            <w:r w:rsidRPr="00CC5E65">
              <w:rPr>
                <w:rFonts w:ascii="Calibri" w:hAnsi="Calibri" w:cs="Calibri"/>
                <w:color w:val="000000"/>
                <w:lang w:val="en-US"/>
              </w:rPr>
              <w:t>256</w:t>
            </w:r>
          </w:p>
        </w:tc>
        <w:tc>
          <w:tcPr>
            <w:tcW w:w="1099" w:type="dxa"/>
            <w:tcBorders>
              <w:top w:val="dotted" w:sz="4" w:space="0" w:color="auto"/>
              <w:left w:val="dotted" w:sz="4" w:space="0" w:color="auto"/>
              <w:right w:val="dotted" w:sz="4" w:space="0" w:color="auto"/>
            </w:tcBorders>
          </w:tcPr>
          <w:p w14:paraId="622BFB2A" w14:textId="1AAA43D0" w:rsidR="00AD390B" w:rsidRDefault="00AD390B" w:rsidP="00AD390B">
            <w:pPr>
              <w:jc w:val="right"/>
              <w:rPr>
                <w:rFonts w:ascii="Calibri" w:hAnsi="Calibri" w:cs="Calibri"/>
                <w:color w:val="000000"/>
                <w:lang w:val="en-US"/>
              </w:rPr>
            </w:pPr>
            <w:r>
              <w:rPr>
                <w:rFonts w:ascii="Calibri" w:hAnsi="Calibri" w:cs="Calibri"/>
                <w:color w:val="000000"/>
                <w:lang w:val="en-US"/>
              </w:rPr>
              <w:t>1,93</w:t>
            </w:r>
          </w:p>
        </w:tc>
        <w:tc>
          <w:tcPr>
            <w:tcW w:w="1099" w:type="dxa"/>
            <w:tcBorders>
              <w:top w:val="dotted" w:sz="4" w:space="0" w:color="auto"/>
              <w:left w:val="dotted" w:sz="4" w:space="0" w:color="auto"/>
              <w:right w:val="double" w:sz="4" w:space="0" w:color="auto"/>
            </w:tcBorders>
            <w:vAlign w:val="bottom"/>
          </w:tcPr>
          <w:p w14:paraId="10F2CAAA" w14:textId="10B89B58" w:rsidR="00AD390B" w:rsidRPr="00CC5E65" w:rsidRDefault="00AD390B" w:rsidP="00AD390B">
            <w:pPr>
              <w:jc w:val="right"/>
              <w:rPr>
                <w:rFonts w:ascii="Calibri" w:hAnsi="Calibri" w:cs="Calibri"/>
                <w:color w:val="000000"/>
                <w:lang w:val="en-US"/>
              </w:rPr>
            </w:pPr>
            <w:r w:rsidRPr="00CC5E65">
              <w:rPr>
                <w:rFonts w:ascii="Calibri" w:hAnsi="Calibri" w:cs="Calibri"/>
                <w:color w:val="000000"/>
                <w:lang w:val="en-US"/>
              </w:rPr>
              <w:t>17</w:t>
            </w:r>
            <w:r>
              <w:rPr>
                <w:rFonts w:ascii="Calibri" w:hAnsi="Calibri" w:cs="Calibri"/>
                <w:color w:val="000000"/>
                <w:lang w:val="en-US"/>
              </w:rPr>
              <w:t>.</w:t>
            </w:r>
            <w:r w:rsidRPr="00CC5E65">
              <w:rPr>
                <w:rFonts w:ascii="Calibri" w:hAnsi="Calibri" w:cs="Calibri"/>
                <w:color w:val="000000"/>
                <w:lang w:val="en-US"/>
              </w:rPr>
              <w:t>675</w:t>
            </w:r>
          </w:p>
        </w:tc>
      </w:tr>
    </w:tbl>
    <w:p w14:paraId="0FCA2371" w14:textId="77777777" w:rsidR="004868E0" w:rsidRPr="00CC5E65" w:rsidRDefault="004868E0" w:rsidP="004868E0">
      <w:pPr>
        <w:rPr>
          <w:lang w:val="en-US"/>
        </w:rPr>
      </w:pPr>
    </w:p>
    <w:p w14:paraId="6359C118" w14:textId="77777777" w:rsidR="0046682E" w:rsidRPr="00993DEF" w:rsidRDefault="0046682E">
      <w:pPr>
        <w:rPr>
          <w:b/>
        </w:rPr>
      </w:pPr>
      <w:r>
        <w:rPr>
          <w:b/>
          <w:color w:val="FF0000"/>
        </w:rPr>
        <w:br w:type="page"/>
      </w:r>
    </w:p>
    <w:p w14:paraId="43AE3440" w14:textId="5053ABAD" w:rsidR="004868E0" w:rsidRPr="00CD6490" w:rsidRDefault="009B769D" w:rsidP="00AD390B">
      <w:pPr>
        <w:spacing w:after="0" w:line="360" w:lineRule="auto"/>
        <w:rPr>
          <w:rFonts w:cstheme="minorHAnsi"/>
          <w:sz w:val="24"/>
          <w:szCs w:val="24"/>
          <w:lang w:val="en-US"/>
        </w:rPr>
      </w:pPr>
      <w:r w:rsidRPr="00CD6490">
        <w:rPr>
          <w:rFonts w:cstheme="minorHAnsi"/>
          <w:sz w:val="24"/>
          <w:szCs w:val="24"/>
          <w:lang w:val="en-US"/>
        </w:rPr>
        <w:lastRenderedPageBreak/>
        <w:t>Table A2</w:t>
      </w:r>
      <w:r w:rsidR="004868E0" w:rsidRPr="00CD6490">
        <w:rPr>
          <w:rFonts w:cstheme="minorHAnsi"/>
          <w:sz w:val="24"/>
          <w:szCs w:val="24"/>
          <w:lang w:val="en-US"/>
        </w:rPr>
        <w:t xml:space="preserve">: </w:t>
      </w:r>
      <w:r w:rsidR="00905322" w:rsidRPr="00CD6490">
        <w:rPr>
          <w:rFonts w:cstheme="minorHAnsi"/>
          <w:sz w:val="24"/>
          <w:szCs w:val="24"/>
          <w:lang w:val="en-US"/>
        </w:rPr>
        <w:t>Data overview on user engagements with parties and references included in study</w:t>
      </w:r>
      <w:r w:rsidR="00AD390B">
        <w:rPr>
          <w:rFonts w:cstheme="minorHAnsi"/>
          <w:sz w:val="24"/>
          <w:szCs w:val="24"/>
          <w:lang w:val="en-US"/>
        </w:rPr>
        <w:t xml:space="preserve">, May 2019 </w:t>
      </w:r>
    </w:p>
    <w:tbl>
      <w:tblPr>
        <w:tblStyle w:val="Tabellenraster"/>
        <w:tblW w:w="9169" w:type="dxa"/>
        <w:tblLayout w:type="fixed"/>
        <w:tblLook w:val="04A0" w:firstRow="1" w:lastRow="0" w:firstColumn="1" w:lastColumn="0" w:noHBand="0" w:noVBand="1"/>
      </w:tblPr>
      <w:tblGrid>
        <w:gridCol w:w="1129"/>
        <w:gridCol w:w="2816"/>
        <w:gridCol w:w="1273"/>
        <w:gridCol w:w="987"/>
        <w:gridCol w:w="987"/>
        <w:gridCol w:w="987"/>
        <w:gridCol w:w="990"/>
      </w:tblGrid>
      <w:tr w:rsidR="006F707F" w:rsidRPr="00AD390B" w14:paraId="649B56D0" w14:textId="23A66948" w:rsidTr="00CD6490">
        <w:trPr>
          <w:trHeight w:val="487"/>
        </w:trPr>
        <w:tc>
          <w:tcPr>
            <w:tcW w:w="1129" w:type="dxa"/>
            <w:tcBorders>
              <w:bottom w:val="single" w:sz="4" w:space="0" w:color="auto"/>
            </w:tcBorders>
          </w:tcPr>
          <w:p w14:paraId="6193A61C" w14:textId="3D6A32FF" w:rsidR="006F707F" w:rsidRPr="00AD390B" w:rsidRDefault="00AD390B" w:rsidP="006F707F">
            <w:pPr>
              <w:rPr>
                <w:b/>
                <w:lang w:val="en-US"/>
              </w:rPr>
            </w:pPr>
            <w:r w:rsidRPr="00AD390B">
              <w:rPr>
                <w:b/>
                <w:lang w:val="en-US"/>
              </w:rPr>
              <w:t>Country</w:t>
            </w:r>
          </w:p>
        </w:tc>
        <w:tc>
          <w:tcPr>
            <w:tcW w:w="2816" w:type="dxa"/>
            <w:tcBorders>
              <w:bottom w:val="single" w:sz="4" w:space="0" w:color="auto"/>
              <w:right w:val="double" w:sz="4" w:space="0" w:color="auto"/>
            </w:tcBorders>
          </w:tcPr>
          <w:p w14:paraId="7858780E" w14:textId="18DB8500" w:rsidR="006F707F" w:rsidRPr="00AD390B" w:rsidRDefault="00AD390B" w:rsidP="006F707F">
            <w:pPr>
              <w:rPr>
                <w:b/>
                <w:lang w:val="en-US"/>
              </w:rPr>
            </w:pPr>
            <w:r w:rsidRPr="00AD390B">
              <w:rPr>
                <w:b/>
                <w:lang w:val="en-US"/>
              </w:rPr>
              <w:t>User engagements with Parties/Top Politicians Twitter Accounts</w:t>
            </w:r>
          </w:p>
        </w:tc>
        <w:tc>
          <w:tcPr>
            <w:tcW w:w="1273" w:type="dxa"/>
            <w:tcBorders>
              <w:bottom w:val="single" w:sz="4" w:space="0" w:color="auto"/>
              <w:right w:val="double" w:sz="4" w:space="0" w:color="auto"/>
            </w:tcBorders>
          </w:tcPr>
          <w:p w14:paraId="4BC07199" w14:textId="05138F35" w:rsidR="006F707F" w:rsidRPr="00AD390B" w:rsidRDefault="006F707F" w:rsidP="006F707F">
            <w:pPr>
              <w:rPr>
                <w:b/>
                <w:sz w:val="18"/>
                <w:lang w:val="en-US"/>
              </w:rPr>
            </w:pPr>
            <w:r w:rsidRPr="00AD390B">
              <w:rPr>
                <w:b/>
                <w:sz w:val="18"/>
                <w:lang w:val="en-US"/>
              </w:rPr>
              <w:t>Follower*</w:t>
            </w:r>
          </w:p>
        </w:tc>
        <w:tc>
          <w:tcPr>
            <w:tcW w:w="987" w:type="dxa"/>
            <w:tcBorders>
              <w:left w:val="double" w:sz="4" w:space="0" w:color="auto"/>
              <w:bottom w:val="single" w:sz="4" w:space="0" w:color="auto"/>
              <w:right w:val="dotted" w:sz="4" w:space="0" w:color="auto"/>
            </w:tcBorders>
          </w:tcPr>
          <w:p w14:paraId="46C7A4E0" w14:textId="374A9D33" w:rsidR="006F707F" w:rsidRPr="00AD390B" w:rsidRDefault="006F707F" w:rsidP="006F707F">
            <w:pPr>
              <w:rPr>
                <w:b/>
                <w:sz w:val="18"/>
                <w:lang w:val="en-US"/>
              </w:rPr>
            </w:pPr>
            <w:r w:rsidRPr="00AD390B">
              <w:rPr>
                <w:b/>
                <w:sz w:val="18"/>
                <w:lang w:val="en-US"/>
              </w:rPr>
              <w:t>Number of Tweets</w:t>
            </w:r>
          </w:p>
        </w:tc>
        <w:tc>
          <w:tcPr>
            <w:tcW w:w="987" w:type="dxa"/>
            <w:tcBorders>
              <w:left w:val="dotted" w:sz="4" w:space="0" w:color="auto"/>
              <w:bottom w:val="single" w:sz="4" w:space="0" w:color="auto"/>
              <w:right w:val="dotted" w:sz="4" w:space="0" w:color="auto"/>
            </w:tcBorders>
          </w:tcPr>
          <w:p w14:paraId="247067C2" w14:textId="27B05B3C" w:rsidR="006F707F" w:rsidRPr="00AD390B" w:rsidRDefault="006F707F" w:rsidP="006F707F">
            <w:pPr>
              <w:rPr>
                <w:b/>
                <w:sz w:val="18"/>
                <w:lang w:val="en-US"/>
              </w:rPr>
            </w:pPr>
            <w:r w:rsidRPr="00AD390B">
              <w:rPr>
                <w:b/>
                <w:sz w:val="18"/>
                <w:lang w:val="en-US"/>
              </w:rPr>
              <w:t xml:space="preserve">Number of </w:t>
            </w:r>
            <w:proofErr w:type="spellStart"/>
            <w:r w:rsidRPr="00AD390B">
              <w:rPr>
                <w:b/>
                <w:sz w:val="18"/>
                <w:lang w:val="en-US"/>
              </w:rPr>
              <w:t>Referen</w:t>
            </w:r>
            <w:r w:rsidR="00AD390B">
              <w:rPr>
                <w:b/>
                <w:sz w:val="18"/>
                <w:lang w:val="en-US"/>
              </w:rPr>
              <w:t>-</w:t>
            </w:r>
            <w:r w:rsidRPr="00AD390B">
              <w:rPr>
                <w:b/>
                <w:sz w:val="18"/>
                <w:lang w:val="en-US"/>
              </w:rPr>
              <w:t>ces</w:t>
            </w:r>
            <w:proofErr w:type="spellEnd"/>
          </w:p>
        </w:tc>
        <w:tc>
          <w:tcPr>
            <w:tcW w:w="987" w:type="dxa"/>
            <w:tcBorders>
              <w:left w:val="dotted" w:sz="4" w:space="0" w:color="auto"/>
              <w:bottom w:val="single" w:sz="4" w:space="0" w:color="auto"/>
              <w:right w:val="dotted" w:sz="4" w:space="0" w:color="auto"/>
            </w:tcBorders>
          </w:tcPr>
          <w:p w14:paraId="740D10DB" w14:textId="5CF68C8F" w:rsidR="006F707F" w:rsidRPr="00AD390B" w:rsidRDefault="006F707F" w:rsidP="00AD390B">
            <w:pPr>
              <w:rPr>
                <w:b/>
                <w:sz w:val="18"/>
                <w:lang w:val="en-US"/>
              </w:rPr>
            </w:pPr>
            <w:proofErr w:type="spellStart"/>
            <w:r w:rsidRPr="00AD390B">
              <w:rPr>
                <w:b/>
                <w:sz w:val="18"/>
                <w:lang w:val="en-US"/>
              </w:rPr>
              <w:t>Referen</w:t>
            </w:r>
            <w:r w:rsidR="00AD390B">
              <w:rPr>
                <w:b/>
                <w:sz w:val="18"/>
                <w:lang w:val="en-US"/>
              </w:rPr>
              <w:t>-</w:t>
            </w:r>
            <w:r w:rsidRPr="00AD390B">
              <w:rPr>
                <w:b/>
                <w:sz w:val="18"/>
                <w:lang w:val="en-US"/>
              </w:rPr>
              <w:t>ces</w:t>
            </w:r>
            <w:proofErr w:type="spellEnd"/>
            <w:r w:rsidR="00AD390B">
              <w:rPr>
                <w:b/>
                <w:sz w:val="18"/>
                <w:lang w:val="en-US"/>
              </w:rPr>
              <w:t xml:space="preserve"> </w:t>
            </w:r>
            <w:r w:rsidRPr="00AD390B">
              <w:rPr>
                <w:b/>
                <w:sz w:val="18"/>
                <w:lang w:val="en-US"/>
              </w:rPr>
              <w:t>per Tweet</w:t>
            </w:r>
          </w:p>
        </w:tc>
        <w:tc>
          <w:tcPr>
            <w:tcW w:w="990" w:type="dxa"/>
            <w:tcBorders>
              <w:left w:val="dotted" w:sz="4" w:space="0" w:color="auto"/>
              <w:bottom w:val="single" w:sz="4" w:space="0" w:color="auto"/>
              <w:right w:val="double" w:sz="4" w:space="0" w:color="auto"/>
            </w:tcBorders>
          </w:tcPr>
          <w:p w14:paraId="344CA43C" w14:textId="797B2D13" w:rsidR="006F707F" w:rsidRPr="00AD390B" w:rsidRDefault="006F707F" w:rsidP="006F707F">
            <w:pPr>
              <w:rPr>
                <w:b/>
                <w:sz w:val="18"/>
                <w:lang w:val="en-US"/>
              </w:rPr>
            </w:pPr>
            <w:r w:rsidRPr="00AD390B">
              <w:rPr>
                <w:b/>
                <w:sz w:val="18"/>
                <w:lang w:val="en-US"/>
              </w:rPr>
              <w:t xml:space="preserve">Coded </w:t>
            </w:r>
            <w:proofErr w:type="spellStart"/>
            <w:r w:rsidRPr="00AD390B">
              <w:rPr>
                <w:b/>
                <w:sz w:val="18"/>
                <w:lang w:val="en-US"/>
              </w:rPr>
              <w:t>Referen</w:t>
            </w:r>
            <w:r w:rsidR="00AD390B">
              <w:rPr>
                <w:b/>
                <w:sz w:val="18"/>
                <w:lang w:val="en-US"/>
              </w:rPr>
              <w:t>-</w:t>
            </w:r>
            <w:r w:rsidRPr="00AD390B">
              <w:rPr>
                <w:b/>
                <w:sz w:val="18"/>
                <w:lang w:val="en-US"/>
              </w:rPr>
              <w:t>ces</w:t>
            </w:r>
            <w:proofErr w:type="spellEnd"/>
          </w:p>
        </w:tc>
      </w:tr>
      <w:tr w:rsidR="006F707F" w:rsidRPr="00CC5E65" w14:paraId="3B5BFDD2" w14:textId="2134DDD5" w:rsidTr="00000C13">
        <w:trPr>
          <w:trHeight w:val="285"/>
        </w:trPr>
        <w:tc>
          <w:tcPr>
            <w:tcW w:w="1129" w:type="dxa"/>
            <w:vMerge w:val="restart"/>
          </w:tcPr>
          <w:p w14:paraId="365E5E3A" w14:textId="77777777" w:rsidR="006F707F" w:rsidRPr="00CC5E65" w:rsidRDefault="006F707F" w:rsidP="006F707F">
            <w:pPr>
              <w:rPr>
                <w:lang w:val="en-US"/>
              </w:rPr>
            </w:pPr>
            <w:r w:rsidRPr="00CC5E65">
              <w:rPr>
                <w:lang w:val="en-US"/>
              </w:rPr>
              <w:t>Austria</w:t>
            </w:r>
          </w:p>
        </w:tc>
        <w:tc>
          <w:tcPr>
            <w:tcW w:w="2816" w:type="dxa"/>
            <w:tcBorders>
              <w:bottom w:val="nil"/>
              <w:right w:val="double" w:sz="4" w:space="0" w:color="auto"/>
            </w:tcBorders>
            <w:vAlign w:val="center"/>
          </w:tcPr>
          <w:p w14:paraId="5D51A9CA"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FPÖ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Vilimsky</w:t>
            </w:r>
            <w:proofErr w:type="spellEnd"/>
            <w:r w:rsidRPr="00CC5E65">
              <w:rPr>
                <w:rFonts w:ascii="Calibri" w:hAnsi="Calibri" w:cs="Calibri"/>
                <w:color w:val="000000"/>
                <w:sz w:val="20"/>
                <w:lang w:val="en-US"/>
              </w:rPr>
              <w:t>)</w:t>
            </w:r>
          </w:p>
        </w:tc>
        <w:tc>
          <w:tcPr>
            <w:tcW w:w="1273" w:type="dxa"/>
            <w:tcBorders>
              <w:bottom w:val="nil"/>
              <w:right w:val="double" w:sz="4" w:space="0" w:color="auto"/>
            </w:tcBorders>
            <w:vAlign w:val="center"/>
          </w:tcPr>
          <w:p w14:paraId="23993FFE" w14:textId="094F37C0"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14.930</w:t>
            </w:r>
          </w:p>
        </w:tc>
        <w:tc>
          <w:tcPr>
            <w:tcW w:w="987" w:type="dxa"/>
            <w:tcBorders>
              <w:top w:val="single" w:sz="4" w:space="0" w:color="auto"/>
              <w:left w:val="double" w:sz="4" w:space="0" w:color="auto"/>
              <w:bottom w:val="nil"/>
              <w:right w:val="dotted" w:sz="4" w:space="0" w:color="auto"/>
            </w:tcBorders>
            <w:vAlign w:val="center"/>
          </w:tcPr>
          <w:p w14:paraId="22238FDE" w14:textId="447D83FF"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015</w:t>
            </w:r>
          </w:p>
        </w:tc>
        <w:tc>
          <w:tcPr>
            <w:tcW w:w="987" w:type="dxa"/>
            <w:tcBorders>
              <w:top w:val="single" w:sz="4" w:space="0" w:color="auto"/>
              <w:left w:val="dotted" w:sz="4" w:space="0" w:color="auto"/>
              <w:bottom w:val="nil"/>
              <w:right w:val="dotted" w:sz="4" w:space="0" w:color="auto"/>
            </w:tcBorders>
            <w:vAlign w:val="center"/>
          </w:tcPr>
          <w:p w14:paraId="21B92658" w14:textId="19C6D81E"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873</w:t>
            </w:r>
          </w:p>
        </w:tc>
        <w:tc>
          <w:tcPr>
            <w:tcW w:w="987" w:type="dxa"/>
            <w:tcBorders>
              <w:top w:val="single" w:sz="4" w:space="0" w:color="auto"/>
              <w:left w:val="dotted" w:sz="4" w:space="0" w:color="auto"/>
              <w:bottom w:val="nil"/>
              <w:right w:val="dotted" w:sz="4" w:space="0" w:color="auto"/>
            </w:tcBorders>
            <w:vAlign w:val="center"/>
          </w:tcPr>
          <w:p w14:paraId="49530499" w14:textId="4CFB8D2E"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1,85</w:t>
            </w:r>
          </w:p>
        </w:tc>
        <w:tc>
          <w:tcPr>
            <w:tcW w:w="990" w:type="dxa"/>
            <w:tcBorders>
              <w:top w:val="single" w:sz="4" w:space="0" w:color="auto"/>
              <w:left w:val="dotted" w:sz="4" w:space="0" w:color="auto"/>
              <w:bottom w:val="nil"/>
              <w:right w:val="double" w:sz="4" w:space="0" w:color="auto"/>
            </w:tcBorders>
            <w:vAlign w:val="center"/>
          </w:tcPr>
          <w:p w14:paraId="10E45054" w14:textId="77777777"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577</w:t>
            </w:r>
          </w:p>
        </w:tc>
      </w:tr>
      <w:tr w:rsidR="006F707F" w:rsidRPr="00CC5E65" w14:paraId="656AAB11" w14:textId="1B1C1936" w:rsidTr="00000C13">
        <w:trPr>
          <w:trHeight w:val="319"/>
        </w:trPr>
        <w:tc>
          <w:tcPr>
            <w:tcW w:w="1129" w:type="dxa"/>
            <w:vMerge/>
            <w:tcBorders>
              <w:bottom w:val="dotted" w:sz="4" w:space="0" w:color="auto"/>
            </w:tcBorders>
          </w:tcPr>
          <w:p w14:paraId="532532E3"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551E00E3"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HC </w:t>
            </w:r>
            <w:proofErr w:type="spellStart"/>
            <w:r w:rsidRPr="00CC5E65">
              <w:rPr>
                <w:rFonts w:ascii="Calibri" w:hAnsi="Calibri" w:cs="Calibri"/>
                <w:color w:val="000000"/>
                <w:lang w:val="en-US"/>
              </w:rPr>
              <w:t>Strache</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HCStracheFP</w:t>
            </w:r>
            <w:proofErr w:type="spellEnd"/>
            <w:r w:rsidRPr="00CC5E65">
              <w:rPr>
                <w:rFonts w:ascii="Calibri" w:hAnsi="Calibri" w:cs="Calibri"/>
                <w:color w:val="000000"/>
                <w:sz w:val="20"/>
                <w:lang w:val="en-US"/>
              </w:rPr>
              <w:t>)</w:t>
            </w:r>
          </w:p>
        </w:tc>
        <w:tc>
          <w:tcPr>
            <w:tcW w:w="1273" w:type="dxa"/>
            <w:tcBorders>
              <w:top w:val="nil"/>
              <w:bottom w:val="dotted" w:sz="4" w:space="0" w:color="auto"/>
              <w:right w:val="double" w:sz="4" w:space="0" w:color="auto"/>
            </w:tcBorders>
            <w:vAlign w:val="center"/>
          </w:tcPr>
          <w:p w14:paraId="2297A96B" w14:textId="18575384" w:rsidR="006F707F" w:rsidRPr="00CC5E65" w:rsidRDefault="006F707F" w:rsidP="00CD6490">
            <w:pPr>
              <w:jc w:val="right"/>
              <w:rPr>
                <w:rFonts w:ascii="Calibri" w:hAnsi="Calibri" w:cs="Calibri"/>
                <w:color w:val="000000"/>
                <w:lang w:val="en-US"/>
              </w:rPr>
            </w:pPr>
            <w:r>
              <w:rPr>
                <w:rFonts w:ascii="Calibri" w:hAnsi="Calibri" w:cs="Calibri"/>
                <w:color w:val="000000"/>
                <w:lang w:val="en-US"/>
              </w:rPr>
              <w:t>57.960</w:t>
            </w:r>
          </w:p>
        </w:tc>
        <w:tc>
          <w:tcPr>
            <w:tcW w:w="987" w:type="dxa"/>
            <w:tcBorders>
              <w:top w:val="nil"/>
              <w:left w:val="double" w:sz="4" w:space="0" w:color="auto"/>
              <w:bottom w:val="dotted" w:sz="4" w:space="0" w:color="auto"/>
              <w:right w:val="dotted" w:sz="4" w:space="0" w:color="auto"/>
            </w:tcBorders>
            <w:vAlign w:val="center"/>
          </w:tcPr>
          <w:p w14:paraId="23C2EE97" w14:textId="1E3D98A4"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908</w:t>
            </w:r>
          </w:p>
        </w:tc>
        <w:tc>
          <w:tcPr>
            <w:tcW w:w="987" w:type="dxa"/>
            <w:tcBorders>
              <w:top w:val="nil"/>
              <w:left w:val="dotted" w:sz="4" w:space="0" w:color="auto"/>
              <w:bottom w:val="dotted" w:sz="4" w:space="0" w:color="auto"/>
              <w:right w:val="dotted" w:sz="4" w:space="0" w:color="auto"/>
            </w:tcBorders>
            <w:vAlign w:val="center"/>
          </w:tcPr>
          <w:p w14:paraId="5350554E" w14:textId="7C5DB815"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463</w:t>
            </w:r>
          </w:p>
        </w:tc>
        <w:tc>
          <w:tcPr>
            <w:tcW w:w="987" w:type="dxa"/>
            <w:tcBorders>
              <w:top w:val="nil"/>
              <w:left w:val="dotted" w:sz="4" w:space="0" w:color="auto"/>
              <w:bottom w:val="dotted" w:sz="4" w:space="0" w:color="auto"/>
              <w:right w:val="dotted" w:sz="4" w:space="0" w:color="auto"/>
            </w:tcBorders>
            <w:vAlign w:val="center"/>
          </w:tcPr>
          <w:p w14:paraId="0847E143" w14:textId="6964094E"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1,81</w:t>
            </w:r>
          </w:p>
        </w:tc>
        <w:tc>
          <w:tcPr>
            <w:tcW w:w="990" w:type="dxa"/>
            <w:tcBorders>
              <w:top w:val="nil"/>
              <w:left w:val="dotted" w:sz="4" w:space="0" w:color="auto"/>
              <w:bottom w:val="dotted" w:sz="4" w:space="0" w:color="auto"/>
              <w:right w:val="double" w:sz="4" w:space="0" w:color="auto"/>
            </w:tcBorders>
            <w:vAlign w:val="center"/>
          </w:tcPr>
          <w:p w14:paraId="489988FA" w14:textId="77777777"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642</w:t>
            </w:r>
          </w:p>
        </w:tc>
      </w:tr>
      <w:tr w:rsidR="006F707F" w:rsidRPr="00CC5E65" w14:paraId="3DA7B6FF" w14:textId="35F44E03" w:rsidTr="00000C13">
        <w:trPr>
          <w:trHeight w:val="302"/>
        </w:trPr>
        <w:tc>
          <w:tcPr>
            <w:tcW w:w="1129" w:type="dxa"/>
            <w:vMerge w:val="restart"/>
            <w:tcBorders>
              <w:top w:val="dotted" w:sz="4" w:space="0" w:color="auto"/>
            </w:tcBorders>
          </w:tcPr>
          <w:p w14:paraId="483189CF" w14:textId="77777777" w:rsidR="006F707F" w:rsidRPr="00CC5E65" w:rsidRDefault="006F707F" w:rsidP="006F707F">
            <w:pPr>
              <w:rPr>
                <w:lang w:val="en-US"/>
              </w:rPr>
            </w:pPr>
            <w:r w:rsidRPr="00CC5E65">
              <w:rPr>
                <w:lang w:val="en-US"/>
              </w:rPr>
              <w:t>France</w:t>
            </w:r>
          </w:p>
        </w:tc>
        <w:tc>
          <w:tcPr>
            <w:tcW w:w="2816" w:type="dxa"/>
            <w:tcBorders>
              <w:top w:val="dotted" w:sz="4" w:space="0" w:color="auto"/>
              <w:bottom w:val="nil"/>
              <w:right w:val="double" w:sz="4" w:space="0" w:color="auto"/>
            </w:tcBorders>
            <w:vAlign w:val="center"/>
          </w:tcPr>
          <w:p w14:paraId="2F80B3D9"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RN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rnational_off</w:t>
            </w:r>
            <w:proofErr w:type="spellEnd"/>
            <w:r w:rsidRPr="00CC5E65">
              <w:rPr>
                <w:rFonts w:ascii="Calibri" w:hAnsi="Calibri" w:cs="Calibri"/>
                <w:color w:val="000000"/>
                <w:sz w:val="20"/>
                <w:lang w:val="en-US"/>
              </w:rPr>
              <w:t>)</w:t>
            </w:r>
          </w:p>
        </w:tc>
        <w:tc>
          <w:tcPr>
            <w:tcW w:w="1273" w:type="dxa"/>
            <w:tcBorders>
              <w:top w:val="dotted" w:sz="4" w:space="0" w:color="auto"/>
              <w:bottom w:val="nil"/>
              <w:right w:val="double" w:sz="4" w:space="0" w:color="auto"/>
            </w:tcBorders>
            <w:vAlign w:val="center"/>
          </w:tcPr>
          <w:p w14:paraId="711FDB6E" w14:textId="7B037448"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230.120</w:t>
            </w:r>
          </w:p>
        </w:tc>
        <w:tc>
          <w:tcPr>
            <w:tcW w:w="987" w:type="dxa"/>
            <w:tcBorders>
              <w:top w:val="dotted" w:sz="4" w:space="0" w:color="auto"/>
              <w:left w:val="double" w:sz="4" w:space="0" w:color="auto"/>
              <w:bottom w:val="nil"/>
              <w:right w:val="dotted" w:sz="4" w:space="0" w:color="auto"/>
            </w:tcBorders>
            <w:vAlign w:val="center"/>
          </w:tcPr>
          <w:p w14:paraId="172BC3B9" w14:textId="3C159E99"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34</w:t>
            </w:r>
            <w:r>
              <w:rPr>
                <w:rFonts w:ascii="Calibri" w:hAnsi="Calibri" w:cs="Calibri"/>
                <w:color w:val="000000"/>
                <w:lang w:val="en-US"/>
              </w:rPr>
              <w:t>.</w:t>
            </w:r>
            <w:r w:rsidRPr="00CC5E65">
              <w:rPr>
                <w:rFonts w:ascii="Calibri" w:hAnsi="Calibri" w:cs="Calibri"/>
                <w:color w:val="000000"/>
                <w:lang w:val="en-US"/>
              </w:rPr>
              <w:t>787</w:t>
            </w:r>
          </w:p>
        </w:tc>
        <w:tc>
          <w:tcPr>
            <w:tcW w:w="987" w:type="dxa"/>
            <w:tcBorders>
              <w:top w:val="dotted" w:sz="4" w:space="0" w:color="auto"/>
              <w:left w:val="dotted" w:sz="4" w:space="0" w:color="auto"/>
              <w:bottom w:val="nil"/>
              <w:right w:val="dotted" w:sz="4" w:space="0" w:color="auto"/>
            </w:tcBorders>
            <w:vAlign w:val="center"/>
          </w:tcPr>
          <w:p w14:paraId="3DBA5316" w14:textId="326BFEE2"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108</w:t>
            </w:r>
            <w:r>
              <w:rPr>
                <w:rFonts w:ascii="Calibri" w:hAnsi="Calibri" w:cs="Calibri"/>
                <w:color w:val="000000"/>
                <w:lang w:val="en-US"/>
              </w:rPr>
              <w:t>.</w:t>
            </w:r>
            <w:r w:rsidRPr="00CC5E65">
              <w:rPr>
                <w:rFonts w:ascii="Calibri" w:hAnsi="Calibri" w:cs="Calibri"/>
                <w:color w:val="000000"/>
                <w:lang w:val="en-US"/>
              </w:rPr>
              <w:t>922</w:t>
            </w:r>
          </w:p>
        </w:tc>
        <w:tc>
          <w:tcPr>
            <w:tcW w:w="987" w:type="dxa"/>
            <w:tcBorders>
              <w:top w:val="dotted" w:sz="4" w:space="0" w:color="auto"/>
              <w:left w:val="dotted" w:sz="4" w:space="0" w:color="auto"/>
              <w:bottom w:val="nil"/>
              <w:right w:val="dotted" w:sz="4" w:space="0" w:color="auto"/>
            </w:tcBorders>
            <w:vAlign w:val="center"/>
          </w:tcPr>
          <w:p w14:paraId="05004F86" w14:textId="3DC5EF3F" w:rsidR="006F707F" w:rsidRPr="00CC5E65" w:rsidRDefault="006F707F" w:rsidP="00CD6490">
            <w:pPr>
              <w:jc w:val="right"/>
              <w:rPr>
                <w:rFonts w:ascii="Calibri" w:hAnsi="Calibri" w:cs="Calibri"/>
                <w:color w:val="000000"/>
                <w:lang w:val="en-US"/>
              </w:rPr>
            </w:pPr>
            <w:r>
              <w:rPr>
                <w:rFonts w:ascii="Calibri" w:hAnsi="Calibri" w:cs="Calibri"/>
                <w:color w:val="000000"/>
                <w:lang w:val="en-US"/>
              </w:rPr>
              <w:t>3,13</w:t>
            </w:r>
          </w:p>
        </w:tc>
        <w:tc>
          <w:tcPr>
            <w:tcW w:w="990" w:type="dxa"/>
            <w:tcBorders>
              <w:top w:val="dotted" w:sz="4" w:space="0" w:color="auto"/>
              <w:left w:val="dotted" w:sz="4" w:space="0" w:color="auto"/>
              <w:bottom w:val="nil"/>
              <w:right w:val="double" w:sz="4" w:space="0" w:color="auto"/>
            </w:tcBorders>
            <w:vAlign w:val="center"/>
          </w:tcPr>
          <w:p w14:paraId="77F78DCF" w14:textId="484E7D93"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22</w:t>
            </w:r>
            <w:r>
              <w:rPr>
                <w:rFonts w:ascii="Calibri" w:hAnsi="Calibri" w:cs="Calibri"/>
                <w:color w:val="000000"/>
                <w:lang w:val="en-US"/>
              </w:rPr>
              <w:t>.</w:t>
            </w:r>
            <w:r w:rsidRPr="00CC5E65">
              <w:rPr>
                <w:rFonts w:ascii="Calibri" w:hAnsi="Calibri" w:cs="Calibri"/>
                <w:color w:val="000000"/>
                <w:lang w:val="en-US"/>
              </w:rPr>
              <w:t>540</w:t>
            </w:r>
          </w:p>
        </w:tc>
      </w:tr>
      <w:tr w:rsidR="006F707F" w:rsidRPr="00CC5E65" w14:paraId="1BCD12A0" w14:textId="54AE9664" w:rsidTr="00000C13">
        <w:trPr>
          <w:trHeight w:val="302"/>
        </w:trPr>
        <w:tc>
          <w:tcPr>
            <w:tcW w:w="1129" w:type="dxa"/>
            <w:vMerge/>
            <w:tcBorders>
              <w:bottom w:val="dotted" w:sz="4" w:space="0" w:color="auto"/>
            </w:tcBorders>
          </w:tcPr>
          <w:p w14:paraId="662426D5"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13F29D30" w14:textId="77777777" w:rsidR="006F707F" w:rsidRPr="00CC5E65" w:rsidRDefault="006F707F" w:rsidP="00000C13">
            <w:pPr>
              <w:rPr>
                <w:rFonts w:ascii="Calibri" w:hAnsi="Calibri" w:cs="Calibri"/>
                <w:color w:val="000000"/>
                <w:lang w:val="en-US"/>
              </w:rPr>
            </w:pPr>
            <w:proofErr w:type="spellStart"/>
            <w:r w:rsidRPr="00CC5E65">
              <w:rPr>
                <w:rFonts w:ascii="Calibri" w:hAnsi="Calibri" w:cs="Calibri"/>
                <w:color w:val="000000"/>
                <w:lang w:val="en-US"/>
              </w:rPr>
              <w:t>Bardella</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j_bardella</w:t>
            </w:r>
            <w:proofErr w:type="spellEnd"/>
            <w:r w:rsidRPr="00CC5E65">
              <w:rPr>
                <w:rFonts w:ascii="Calibri" w:hAnsi="Calibri" w:cs="Calibri"/>
                <w:color w:val="000000"/>
                <w:sz w:val="20"/>
                <w:lang w:val="en-US"/>
              </w:rPr>
              <w:t>)</w:t>
            </w:r>
          </w:p>
        </w:tc>
        <w:tc>
          <w:tcPr>
            <w:tcW w:w="1273" w:type="dxa"/>
            <w:tcBorders>
              <w:top w:val="nil"/>
              <w:bottom w:val="dotted" w:sz="4" w:space="0" w:color="auto"/>
              <w:right w:val="double" w:sz="4" w:space="0" w:color="auto"/>
            </w:tcBorders>
            <w:vAlign w:val="center"/>
          </w:tcPr>
          <w:p w14:paraId="111C996C" w14:textId="40178180" w:rsidR="006F707F" w:rsidRPr="00CC5E65" w:rsidRDefault="006F707F" w:rsidP="00CD6490">
            <w:pPr>
              <w:jc w:val="right"/>
              <w:rPr>
                <w:rFonts w:ascii="Calibri" w:hAnsi="Calibri" w:cs="Calibri"/>
                <w:color w:val="000000"/>
                <w:lang w:val="en-US"/>
              </w:rPr>
            </w:pPr>
            <w:r>
              <w:rPr>
                <w:rFonts w:ascii="Calibri" w:hAnsi="Calibri" w:cs="Calibri"/>
                <w:color w:val="000000"/>
                <w:lang w:val="en-US"/>
              </w:rPr>
              <w:t>31.420</w:t>
            </w:r>
          </w:p>
        </w:tc>
        <w:tc>
          <w:tcPr>
            <w:tcW w:w="987" w:type="dxa"/>
            <w:tcBorders>
              <w:top w:val="nil"/>
              <w:left w:val="double" w:sz="4" w:space="0" w:color="auto"/>
              <w:bottom w:val="dotted" w:sz="4" w:space="0" w:color="auto"/>
              <w:right w:val="dotted" w:sz="4" w:space="0" w:color="auto"/>
            </w:tcBorders>
            <w:vAlign w:val="center"/>
          </w:tcPr>
          <w:p w14:paraId="3729EB7E" w14:textId="24723750"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40</w:t>
            </w:r>
            <w:r>
              <w:rPr>
                <w:rFonts w:ascii="Calibri" w:hAnsi="Calibri" w:cs="Calibri"/>
                <w:color w:val="000000"/>
                <w:lang w:val="en-US"/>
              </w:rPr>
              <w:t>.</w:t>
            </w:r>
            <w:r w:rsidRPr="00CC5E65">
              <w:rPr>
                <w:rFonts w:ascii="Calibri" w:hAnsi="Calibri" w:cs="Calibri"/>
                <w:color w:val="000000"/>
                <w:lang w:val="en-US"/>
              </w:rPr>
              <w:t>000</w:t>
            </w:r>
          </w:p>
        </w:tc>
        <w:tc>
          <w:tcPr>
            <w:tcW w:w="987" w:type="dxa"/>
            <w:tcBorders>
              <w:top w:val="nil"/>
              <w:left w:val="dotted" w:sz="4" w:space="0" w:color="auto"/>
              <w:bottom w:val="dotted" w:sz="4" w:space="0" w:color="auto"/>
              <w:right w:val="dotted" w:sz="4" w:space="0" w:color="auto"/>
            </w:tcBorders>
            <w:vAlign w:val="center"/>
          </w:tcPr>
          <w:p w14:paraId="47DE2747" w14:textId="741DE450"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91</w:t>
            </w:r>
            <w:r>
              <w:rPr>
                <w:rFonts w:ascii="Calibri" w:hAnsi="Calibri" w:cs="Calibri"/>
                <w:color w:val="000000"/>
                <w:lang w:val="en-US"/>
              </w:rPr>
              <w:t>.</w:t>
            </w:r>
            <w:r w:rsidRPr="00CC5E65">
              <w:rPr>
                <w:rFonts w:ascii="Calibri" w:hAnsi="Calibri" w:cs="Calibri"/>
                <w:color w:val="000000"/>
                <w:lang w:val="en-US"/>
              </w:rPr>
              <w:t>886</w:t>
            </w:r>
          </w:p>
        </w:tc>
        <w:tc>
          <w:tcPr>
            <w:tcW w:w="987" w:type="dxa"/>
            <w:tcBorders>
              <w:top w:val="nil"/>
              <w:left w:val="dotted" w:sz="4" w:space="0" w:color="auto"/>
              <w:bottom w:val="dotted" w:sz="4" w:space="0" w:color="auto"/>
              <w:right w:val="dotted" w:sz="4" w:space="0" w:color="auto"/>
            </w:tcBorders>
            <w:vAlign w:val="center"/>
          </w:tcPr>
          <w:p w14:paraId="5E3C2267" w14:textId="6D780BAA"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2,30</w:t>
            </w:r>
          </w:p>
        </w:tc>
        <w:tc>
          <w:tcPr>
            <w:tcW w:w="990" w:type="dxa"/>
            <w:tcBorders>
              <w:top w:val="nil"/>
              <w:left w:val="dotted" w:sz="4" w:space="0" w:color="auto"/>
              <w:bottom w:val="dotted" w:sz="4" w:space="0" w:color="auto"/>
              <w:right w:val="double" w:sz="4" w:space="0" w:color="auto"/>
            </w:tcBorders>
            <w:vAlign w:val="center"/>
          </w:tcPr>
          <w:p w14:paraId="4400BD42" w14:textId="06343C62"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11</w:t>
            </w:r>
            <w:r>
              <w:rPr>
                <w:rFonts w:ascii="Calibri" w:hAnsi="Calibri" w:cs="Calibri"/>
                <w:color w:val="000000"/>
                <w:lang w:val="en-US"/>
              </w:rPr>
              <w:t>.</w:t>
            </w:r>
            <w:r w:rsidRPr="00CC5E65">
              <w:rPr>
                <w:rFonts w:ascii="Calibri" w:hAnsi="Calibri" w:cs="Calibri"/>
                <w:color w:val="000000"/>
                <w:lang w:val="en-US"/>
              </w:rPr>
              <w:t>959</w:t>
            </w:r>
          </w:p>
        </w:tc>
      </w:tr>
      <w:tr w:rsidR="006F707F" w:rsidRPr="00CC5E65" w14:paraId="259AF72F" w14:textId="62F0B9D7" w:rsidTr="00000C13">
        <w:trPr>
          <w:trHeight w:val="302"/>
        </w:trPr>
        <w:tc>
          <w:tcPr>
            <w:tcW w:w="1129" w:type="dxa"/>
            <w:vMerge w:val="restart"/>
            <w:tcBorders>
              <w:top w:val="dotted" w:sz="4" w:space="0" w:color="auto"/>
            </w:tcBorders>
          </w:tcPr>
          <w:p w14:paraId="255041A5" w14:textId="77777777" w:rsidR="006F707F" w:rsidRPr="00CC5E65" w:rsidRDefault="006F707F" w:rsidP="006F707F">
            <w:pPr>
              <w:rPr>
                <w:lang w:val="en-US"/>
              </w:rPr>
            </w:pPr>
            <w:r w:rsidRPr="00CC5E65">
              <w:rPr>
                <w:lang w:val="en-US"/>
              </w:rPr>
              <w:t>Germany</w:t>
            </w:r>
          </w:p>
        </w:tc>
        <w:tc>
          <w:tcPr>
            <w:tcW w:w="2816" w:type="dxa"/>
            <w:tcBorders>
              <w:top w:val="dotted" w:sz="4" w:space="0" w:color="auto"/>
              <w:bottom w:val="nil"/>
              <w:right w:val="double" w:sz="4" w:space="0" w:color="auto"/>
            </w:tcBorders>
            <w:vAlign w:val="center"/>
          </w:tcPr>
          <w:p w14:paraId="12F30F4A"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AFD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afd</w:t>
            </w:r>
            <w:proofErr w:type="spellEnd"/>
            <w:r w:rsidRPr="00CC5E65">
              <w:rPr>
                <w:rFonts w:ascii="Calibri" w:hAnsi="Calibri" w:cs="Calibri"/>
                <w:color w:val="000000"/>
                <w:sz w:val="20"/>
                <w:lang w:val="en-US"/>
              </w:rPr>
              <w:t>)</w:t>
            </w:r>
          </w:p>
        </w:tc>
        <w:tc>
          <w:tcPr>
            <w:tcW w:w="1273" w:type="dxa"/>
            <w:tcBorders>
              <w:top w:val="dotted" w:sz="4" w:space="0" w:color="auto"/>
              <w:bottom w:val="nil"/>
              <w:right w:val="double" w:sz="4" w:space="0" w:color="auto"/>
            </w:tcBorders>
            <w:vAlign w:val="center"/>
          </w:tcPr>
          <w:p w14:paraId="71BDD13C" w14:textId="045791B3"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135.030</w:t>
            </w:r>
          </w:p>
        </w:tc>
        <w:tc>
          <w:tcPr>
            <w:tcW w:w="987" w:type="dxa"/>
            <w:tcBorders>
              <w:top w:val="dotted" w:sz="4" w:space="0" w:color="auto"/>
              <w:left w:val="double" w:sz="4" w:space="0" w:color="auto"/>
              <w:bottom w:val="nil"/>
              <w:right w:val="dotted" w:sz="4" w:space="0" w:color="auto"/>
            </w:tcBorders>
            <w:vAlign w:val="center"/>
          </w:tcPr>
          <w:p w14:paraId="1BA78C0B" w14:textId="4CC0C8D6"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24</w:t>
            </w:r>
            <w:r>
              <w:rPr>
                <w:rFonts w:ascii="Calibri" w:hAnsi="Calibri" w:cs="Calibri"/>
                <w:color w:val="000000"/>
                <w:lang w:val="en-US"/>
              </w:rPr>
              <w:t>.</w:t>
            </w:r>
            <w:r w:rsidRPr="00CC5E65">
              <w:rPr>
                <w:rFonts w:ascii="Calibri" w:hAnsi="Calibri" w:cs="Calibri"/>
                <w:color w:val="000000"/>
                <w:lang w:val="en-US"/>
              </w:rPr>
              <w:t>281</w:t>
            </w:r>
          </w:p>
        </w:tc>
        <w:tc>
          <w:tcPr>
            <w:tcW w:w="987" w:type="dxa"/>
            <w:tcBorders>
              <w:top w:val="dotted" w:sz="4" w:space="0" w:color="auto"/>
              <w:left w:val="dotted" w:sz="4" w:space="0" w:color="auto"/>
              <w:bottom w:val="nil"/>
              <w:right w:val="dotted" w:sz="4" w:space="0" w:color="auto"/>
            </w:tcBorders>
            <w:vAlign w:val="center"/>
          </w:tcPr>
          <w:p w14:paraId="7753AD74" w14:textId="39CCC474"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66</w:t>
            </w:r>
            <w:r>
              <w:rPr>
                <w:rFonts w:ascii="Calibri" w:hAnsi="Calibri" w:cs="Calibri"/>
                <w:color w:val="000000"/>
                <w:lang w:val="en-US"/>
              </w:rPr>
              <w:t>.</w:t>
            </w:r>
            <w:r w:rsidRPr="00CC5E65">
              <w:rPr>
                <w:rFonts w:ascii="Calibri" w:hAnsi="Calibri" w:cs="Calibri"/>
                <w:color w:val="000000"/>
                <w:lang w:val="en-US"/>
              </w:rPr>
              <w:t>231</w:t>
            </w:r>
          </w:p>
        </w:tc>
        <w:tc>
          <w:tcPr>
            <w:tcW w:w="987" w:type="dxa"/>
            <w:tcBorders>
              <w:top w:val="dotted" w:sz="4" w:space="0" w:color="auto"/>
              <w:left w:val="dotted" w:sz="4" w:space="0" w:color="auto"/>
              <w:bottom w:val="nil"/>
              <w:right w:val="dotted" w:sz="4" w:space="0" w:color="auto"/>
            </w:tcBorders>
            <w:vAlign w:val="center"/>
          </w:tcPr>
          <w:p w14:paraId="05B441FB" w14:textId="31647969"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2,73</w:t>
            </w:r>
          </w:p>
        </w:tc>
        <w:tc>
          <w:tcPr>
            <w:tcW w:w="990" w:type="dxa"/>
            <w:tcBorders>
              <w:top w:val="dotted" w:sz="4" w:space="0" w:color="auto"/>
              <w:left w:val="dotted" w:sz="4" w:space="0" w:color="auto"/>
              <w:bottom w:val="nil"/>
              <w:right w:val="double" w:sz="4" w:space="0" w:color="auto"/>
            </w:tcBorders>
            <w:vAlign w:val="center"/>
          </w:tcPr>
          <w:p w14:paraId="6F53E30E" w14:textId="1CFD361F"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393</w:t>
            </w:r>
          </w:p>
        </w:tc>
      </w:tr>
      <w:tr w:rsidR="006F707F" w:rsidRPr="00CC5E65" w14:paraId="045B3C6A" w14:textId="1E5E0D88" w:rsidTr="00000C13">
        <w:trPr>
          <w:trHeight w:val="302"/>
        </w:trPr>
        <w:tc>
          <w:tcPr>
            <w:tcW w:w="1129" w:type="dxa"/>
            <w:vMerge/>
            <w:tcBorders>
              <w:bottom w:val="dotted" w:sz="4" w:space="0" w:color="auto"/>
            </w:tcBorders>
          </w:tcPr>
          <w:p w14:paraId="45097AAD"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17B405F5" w14:textId="77777777" w:rsidR="006F707F" w:rsidRPr="00CC5E65" w:rsidRDefault="006F707F" w:rsidP="00000C13">
            <w:pPr>
              <w:rPr>
                <w:rFonts w:ascii="Calibri" w:hAnsi="Calibri" w:cs="Calibri"/>
                <w:color w:val="000000"/>
                <w:lang w:val="en-US"/>
              </w:rPr>
            </w:pPr>
            <w:proofErr w:type="spellStart"/>
            <w:r w:rsidRPr="00CC5E65">
              <w:rPr>
                <w:rFonts w:ascii="Calibri" w:hAnsi="Calibri" w:cs="Calibri"/>
                <w:color w:val="000000"/>
                <w:lang w:val="en-US"/>
              </w:rPr>
              <w:t>Meuthen</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joerg_meuthen</w:t>
            </w:r>
            <w:proofErr w:type="spellEnd"/>
            <w:r w:rsidRPr="00CC5E65">
              <w:rPr>
                <w:rFonts w:ascii="Calibri" w:hAnsi="Calibri" w:cs="Calibri"/>
                <w:color w:val="000000"/>
                <w:sz w:val="20"/>
                <w:lang w:val="en-US"/>
              </w:rPr>
              <w:t>)</w:t>
            </w:r>
          </w:p>
        </w:tc>
        <w:tc>
          <w:tcPr>
            <w:tcW w:w="1273" w:type="dxa"/>
            <w:tcBorders>
              <w:top w:val="nil"/>
              <w:bottom w:val="dotted" w:sz="4" w:space="0" w:color="auto"/>
              <w:right w:val="double" w:sz="4" w:space="0" w:color="auto"/>
            </w:tcBorders>
            <w:vAlign w:val="center"/>
          </w:tcPr>
          <w:p w14:paraId="145984AA" w14:textId="2EAA289E" w:rsidR="006F707F" w:rsidRPr="00CC5E65" w:rsidRDefault="006F707F" w:rsidP="00CD6490">
            <w:pPr>
              <w:jc w:val="right"/>
              <w:rPr>
                <w:rFonts w:ascii="Calibri" w:hAnsi="Calibri" w:cs="Calibri"/>
                <w:color w:val="000000"/>
                <w:lang w:val="en-US"/>
              </w:rPr>
            </w:pPr>
            <w:r>
              <w:rPr>
                <w:rFonts w:ascii="Calibri" w:hAnsi="Calibri" w:cs="Calibri"/>
                <w:color w:val="000000"/>
                <w:lang w:val="en-US"/>
              </w:rPr>
              <w:t>41.410</w:t>
            </w:r>
          </w:p>
        </w:tc>
        <w:tc>
          <w:tcPr>
            <w:tcW w:w="987" w:type="dxa"/>
            <w:tcBorders>
              <w:top w:val="nil"/>
              <w:left w:val="double" w:sz="4" w:space="0" w:color="auto"/>
              <w:bottom w:val="dotted" w:sz="4" w:space="0" w:color="auto"/>
              <w:right w:val="dotted" w:sz="4" w:space="0" w:color="auto"/>
            </w:tcBorders>
            <w:vAlign w:val="center"/>
          </w:tcPr>
          <w:p w14:paraId="653BD401" w14:textId="1AE58C3E"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10</w:t>
            </w:r>
            <w:r>
              <w:rPr>
                <w:rFonts w:ascii="Calibri" w:hAnsi="Calibri" w:cs="Calibri"/>
                <w:color w:val="000000"/>
                <w:lang w:val="en-US"/>
              </w:rPr>
              <w:t>.</w:t>
            </w:r>
            <w:r w:rsidRPr="00CC5E65">
              <w:rPr>
                <w:rFonts w:ascii="Calibri" w:hAnsi="Calibri" w:cs="Calibri"/>
                <w:color w:val="000000"/>
                <w:lang w:val="en-US"/>
              </w:rPr>
              <w:t>475</w:t>
            </w:r>
          </w:p>
        </w:tc>
        <w:tc>
          <w:tcPr>
            <w:tcW w:w="987" w:type="dxa"/>
            <w:tcBorders>
              <w:top w:val="nil"/>
              <w:left w:val="dotted" w:sz="4" w:space="0" w:color="auto"/>
              <w:bottom w:val="dotted" w:sz="4" w:space="0" w:color="auto"/>
              <w:right w:val="dotted" w:sz="4" w:space="0" w:color="auto"/>
            </w:tcBorders>
            <w:vAlign w:val="center"/>
          </w:tcPr>
          <w:p w14:paraId="008EC291" w14:textId="7F99657C"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27</w:t>
            </w:r>
            <w:r>
              <w:rPr>
                <w:rFonts w:ascii="Calibri" w:hAnsi="Calibri" w:cs="Calibri"/>
                <w:color w:val="000000"/>
                <w:lang w:val="en-US"/>
              </w:rPr>
              <w:t>.</w:t>
            </w:r>
            <w:r w:rsidRPr="00CC5E65">
              <w:rPr>
                <w:rFonts w:ascii="Calibri" w:hAnsi="Calibri" w:cs="Calibri"/>
                <w:color w:val="000000"/>
                <w:lang w:val="en-US"/>
              </w:rPr>
              <w:t>312</w:t>
            </w:r>
          </w:p>
        </w:tc>
        <w:tc>
          <w:tcPr>
            <w:tcW w:w="987" w:type="dxa"/>
            <w:tcBorders>
              <w:top w:val="nil"/>
              <w:left w:val="dotted" w:sz="4" w:space="0" w:color="auto"/>
              <w:bottom w:val="dotted" w:sz="4" w:space="0" w:color="auto"/>
              <w:right w:val="dotted" w:sz="4" w:space="0" w:color="auto"/>
            </w:tcBorders>
            <w:vAlign w:val="center"/>
          </w:tcPr>
          <w:p w14:paraId="43412339" w14:textId="76928656"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2,61</w:t>
            </w:r>
          </w:p>
        </w:tc>
        <w:tc>
          <w:tcPr>
            <w:tcW w:w="990" w:type="dxa"/>
            <w:tcBorders>
              <w:top w:val="nil"/>
              <w:left w:val="dotted" w:sz="4" w:space="0" w:color="auto"/>
              <w:bottom w:val="dotted" w:sz="4" w:space="0" w:color="auto"/>
              <w:right w:val="double" w:sz="4" w:space="0" w:color="auto"/>
            </w:tcBorders>
            <w:vAlign w:val="center"/>
          </w:tcPr>
          <w:p w14:paraId="34F11B06" w14:textId="391217C8"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w:t>
            </w:r>
            <w:r>
              <w:rPr>
                <w:rFonts w:ascii="Calibri" w:hAnsi="Calibri" w:cs="Calibri"/>
                <w:color w:val="000000"/>
                <w:lang w:val="en-US"/>
              </w:rPr>
              <w:t>.</w:t>
            </w:r>
            <w:r w:rsidRPr="00CC5E65">
              <w:rPr>
                <w:rFonts w:ascii="Calibri" w:hAnsi="Calibri" w:cs="Calibri"/>
                <w:color w:val="000000"/>
                <w:lang w:val="en-US"/>
              </w:rPr>
              <w:t>310</w:t>
            </w:r>
          </w:p>
        </w:tc>
      </w:tr>
      <w:tr w:rsidR="006F707F" w:rsidRPr="00CC5E65" w14:paraId="1263BD80" w14:textId="5A1AA315" w:rsidTr="00000C13">
        <w:trPr>
          <w:trHeight w:val="302"/>
        </w:trPr>
        <w:tc>
          <w:tcPr>
            <w:tcW w:w="1129" w:type="dxa"/>
            <w:vMerge w:val="restart"/>
            <w:tcBorders>
              <w:top w:val="dotted" w:sz="4" w:space="0" w:color="auto"/>
            </w:tcBorders>
          </w:tcPr>
          <w:p w14:paraId="3B297145" w14:textId="77777777" w:rsidR="006F707F" w:rsidRPr="00CC5E65" w:rsidRDefault="006F707F" w:rsidP="006F707F">
            <w:pPr>
              <w:rPr>
                <w:lang w:val="en-US"/>
              </w:rPr>
            </w:pPr>
            <w:r w:rsidRPr="00CC5E65">
              <w:rPr>
                <w:lang w:val="en-US"/>
              </w:rPr>
              <w:t>Italy</w:t>
            </w:r>
          </w:p>
        </w:tc>
        <w:tc>
          <w:tcPr>
            <w:tcW w:w="2816" w:type="dxa"/>
            <w:tcBorders>
              <w:top w:val="dotted" w:sz="4" w:space="0" w:color="auto"/>
              <w:bottom w:val="nil"/>
              <w:right w:val="double" w:sz="4" w:space="0" w:color="auto"/>
            </w:tcBorders>
            <w:vAlign w:val="center"/>
          </w:tcPr>
          <w:p w14:paraId="3FEB37D6"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Lega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legasalvini</w:t>
            </w:r>
            <w:proofErr w:type="spellEnd"/>
            <w:r w:rsidRPr="00CC5E65">
              <w:rPr>
                <w:rFonts w:ascii="Calibri" w:hAnsi="Calibri" w:cs="Calibri"/>
                <w:color w:val="000000"/>
                <w:sz w:val="20"/>
                <w:lang w:val="en-US"/>
              </w:rPr>
              <w:t>)</w:t>
            </w:r>
          </w:p>
        </w:tc>
        <w:tc>
          <w:tcPr>
            <w:tcW w:w="1273" w:type="dxa"/>
            <w:tcBorders>
              <w:top w:val="dotted" w:sz="4" w:space="0" w:color="auto"/>
              <w:bottom w:val="nil"/>
              <w:right w:val="double" w:sz="4" w:space="0" w:color="auto"/>
            </w:tcBorders>
            <w:vAlign w:val="center"/>
          </w:tcPr>
          <w:p w14:paraId="3377FD44" w14:textId="7FB167E3" w:rsidR="006F707F" w:rsidRPr="00CC5E65" w:rsidRDefault="006F707F" w:rsidP="00CD6490">
            <w:pPr>
              <w:jc w:val="right"/>
              <w:rPr>
                <w:rFonts w:ascii="Calibri" w:hAnsi="Calibri" w:cs="Calibri"/>
                <w:color w:val="000000"/>
                <w:lang w:val="en-US"/>
              </w:rPr>
            </w:pPr>
            <w:r>
              <w:rPr>
                <w:rFonts w:ascii="Calibri" w:hAnsi="Calibri" w:cs="Calibri"/>
                <w:color w:val="000000"/>
                <w:lang w:val="en-US"/>
              </w:rPr>
              <w:t>64.890</w:t>
            </w:r>
          </w:p>
        </w:tc>
        <w:tc>
          <w:tcPr>
            <w:tcW w:w="987" w:type="dxa"/>
            <w:tcBorders>
              <w:top w:val="dotted" w:sz="4" w:space="0" w:color="auto"/>
              <w:left w:val="double" w:sz="4" w:space="0" w:color="auto"/>
              <w:bottom w:val="nil"/>
              <w:right w:val="dotted" w:sz="4" w:space="0" w:color="auto"/>
            </w:tcBorders>
            <w:vAlign w:val="center"/>
          </w:tcPr>
          <w:p w14:paraId="4D660C37" w14:textId="7341D979"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14</w:t>
            </w:r>
            <w:r>
              <w:rPr>
                <w:rFonts w:ascii="Calibri" w:hAnsi="Calibri" w:cs="Calibri"/>
                <w:color w:val="000000"/>
                <w:lang w:val="en-US"/>
              </w:rPr>
              <w:t>.</w:t>
            </w:r>
            <w:r w:rsidRPr="00CC5E65">
              <w:rPr>
                <w:rFonts w:ascii="Calibri" w:hAnsi="Calibri" w:cs="Calibri"/>
                <w:color w:val="000000"/>
                <w:lang w:val="en-US"/>
              </w:rPr>
              <w:t>515</w:t>
            </w:r>
          </w:p>
        </w:tc>
        <w:tc>
          <w:tcPr>
            <w:tcW w:w="987" w:type="dxa"/>
            <w:tcBorders>
              <w:top w:val="dotted" w:sz="4" w:space="0" w:color="auto"/>
              <w:left w:val="dotted" w:sz="4" w:space="0" w:color="auto"/>
              <w:bottom w:val="nil"/>
              <w:right w:val="dotted" w:sz="4" w:space="0" w:color="auto"/>
            </w:tcBorders>
            <w:vAlign w:val="center"/>
          </w:tcPr>
          <w:p w14:paraId="2630523B" w14:textId="3AD753F6"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26</w:t>
            </w:r>
            <w:r>
              <w:rPr>
                <w:rFonts w:ascii="Calibri" w:hAnsi="Calibri" w:cs="Calibri"/>
                <w:color w:val="000000"/>
                <w:lang w:val="en-US"/>
              </w:rPr>
              <w:t>.</w:t>
            </w:r>
            <w:r w:rsidRPr="00CC5E65">
              <w:rPr>
                <w:rFonts w:ascii="Calibri" w:hAnsi="Calibri" w:cs="Calibri"/>
                <w:color w:val="000000"/>
                <w:lang w:val="en-US"/>
              </w:rPr>
              <w:t>599</w:t>
            </w:r>
          </w:p>
        </w:tc>
        <w:tc>
          <w:tcPr>
            <w:tcW w:w="987" w:type="dxa"/>
            <w:tcBorders>
              <w:top w:val="dotted" w:sz="4" w:space="0" w:color="auto"/>
              <w:left w:val="dotted" w:sz="4" w:space="0" w:color="auto"/>
              <w:bottom w:val="nil"/>
              <w:right w:val="dotted" w:sz="4" w:space="0" w:color="auto"/>
            </w:tcBorders>
            <w:vAlign w:val="center"/>
          </w:tcPr>
          <w:p w14:paraId="5EEF795D" w14:textId="6E387F3C"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1,83</w:t>
            </w:r>
          </w:p>
        </w:tc>
        <w:tc>
          <w:tcPr>
            <w:tcW w:w="990" w:type="dxa"/>
            <w:tcBorders>
              <w:top w:val="dotted" w:sz="4" w:space="0" w:color="auto"/>
              <w:left w:val="dotted" w:sz="4" w:space="0" w:color="auto"/>
              <w:bottom w:val="nil"/>
              <w:right w:val="double" w:sz="4" w:space="0" w:color="auto"/>
            </w:tcBorders>
            <w:vAlign w:val="center"/>
          </w:tcPr>
          <w:p w14:paraId="240FC765" w14:textId="0627294E"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7</w:t>
            </w:r>
            <w:r>
              <w:rPr>
                <w:rFonts w:ascii="Calibri" w:hAnsi="Calibri" w:cs="Calibri"/>
                <w:color w:val="000000"/>
                <w:lang w:val="en-US"/>
              </w:rPr>
              <w:t>.</w:t>
            </w:r>
            <w:r w:rsidRPr="00CC5E65">
              <w:rPr>
                <w:rFonts w:ascii="Calibri" w:hAnsi="Calibri" w:cs="Calibri"/>
                <w:color w:val="000000"/>
                <w:lang w:val="en-US"/>
              </w:rPr>
              <w:t>470</w:t>
            </w:r>
          </w:p>
        </w:tc>
      </w:tr>
      <w:tr w:rsidR="006F707F" w:rsidRPr="00CC5E65" w14:paraId="222DCE7D" w14:textId="578A99EF" w:rsidTr="00000C13">
        <w:trPr>
          <w:trHeight w:val="302"/>
        </w:trPr>
        <w:tc>
          <w:tcPr>
            <w:tcW w:w="1129" w:type="dxa"/>
            <w:vMerge/>
            <w:tcBorders>
              <w:bottom w:val="dotted" w:sz="4" w:space="0" w:color="auto"/>
            </w:tcBorders>
          </w:tcPr>
          <w:p w14:paraId="17698330"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45DA77F1" w14:textId="77777777" w:rsidR="006F707F" w:rsidRPr="00CC5E65" w:rsidRDefault="006F707F" w:rsidP="00000C13">
            <w:pPr>
              <w:rPr>
                <w:rFonts w:ascii="Calibri" w:hAnsi="Calibri" w:cs="Calibri"/>
                <w:color w:val="000000"/>
                <w:lang w:val="en-US"/>
              </w:rPr>
            </w:pPr>
            <w:proofErr w:type="spellStart"/>
            <w:r w:rsidRPr="00CC5E65">
              <w:rPr>
                <w:rFonts w:ascii="Calibri" w:hAnsi="Calibri" w:cs="Calibri"/>
                <w:color w:val="000000"/>
                <w:lang w:val="en-US"/>
              </w:rPr>
              <w:t>Salvini</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matteosalvinimi</w:t>
            </w:r>
            <w:proofErr w:type="spellEnd"/>
            <w:r w:rsidRPr="00CC5E65">
              <w:rPr>
                <w:rFonts w:ascii="Calibri" w:hAnsi="Calibri" w:cs="Calibri"/>
                <w:color w:val="000000"/>
                <w:sz w:val="20"/>
                <w:lang w:val="en-US"/>
              </w:rPr>
              <w:t>)</w:t>
            </w:r>
          </w:p>
        </w:tc>
        <w:tc>
          <w:tcPr>
            <w:tcW w:w="1273" w:type="dxa"/>
            <w:tcBorders>
              <w:top w:val="nil"/>
              <w:bottom w:val="dotted" w:sz="4" w:space="0" w:color="auto"/>
              <w:right w:val="double" w:sz="4" w:space="0" w:color="auto"/>
            </w:tcBorders>
            <w:vAlign w:val="center"/>
          </w:tcPr>
          <w:p w14:paraId="1EB61BC9" w14:textId="79345C70"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1.050.000</w:t>
            </w:r>
          </w:p>
        </w:tc>
        <w:tc>
          <w:tcPr>
            <w:tcW w:w="987" w:type="dxa"/>
            <w:tcBorders>
              <w:top w:val="nil"/>
              <w:left w:val="double" w:sz="4" w:space="0" w:color="auto"/>
              <w:bottom w:val="dotted" w:sz="4" w:space="0" w:color="auto"/>
              <w:right w:val="dotted" w:sz="4" w:space="0" w:color="auto"/>
            </w:tcBorders>
            <w:vAlign w:val="center"/>
          </w:tcPr>
          <w:p w14:paraId="1282082F" w14:textId="4040E494"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40</w:t>
            </w:r>
            <w:r>
              <w:rPr>
                <w:rFonts w:ascii="Calibri" w:hAnsi="Calibri" w:cs="Calibri"/>
                <w:color w:val="000000"/>
                <w:lang w:val="en-US"/>
              </w:rPr>
              <w:t>.</w:t>
            </w:r>
            <w:r w:rsidRPr="00CC5E65">
              <w:rPr>
                <w:rFonts w:ascii="Calibri" w:hAnsi="Calibri" w:cs="Calibri"/>
                <w:color w:val="000000"/>
                <w:lang w:val="en-US"/>
              </w:rPr>
              <w:t>000</w:t>
            </w:r>
          </w:p>
        </w:tc>
        <w:tc>
          <w:tcPr>
            <w:tcW w:w="987" w:type="dxa"/>
            <w:tcBorders>
              <w:top w:val="nil"/>
              <w:left w:val="dotted" w:sz="4" w:space="0" w:color="auto"/>
              <w:bottom w:val="dotted" w:sz="4" w:space="0" w:color="auto"/>
              <w:right w:val="dotted" w:sz="4" w:space="0" w:color="auto"/>
            </w:tcBorders>
            <w:vAlign w:val="center"/>
          </w:tcPr>
          <w:p w14:paraId="7E7FD7B4" w14:textId="71BCDF67"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71</w:t>
            </w:r>
            <w:r>
              <w:rPr>
                <w:rFonts w:ascii="Calibri" w:hAnsi="Calibri" w:cs="Calibri"/>
                <w:color w:val="000000"/>
                <w:lang w:val="en-US"/>
              </w:rPr>
              <w:t>.</w:t>
            </w:r>
            <w:r w:rsidRPr="00CC5E65">
              <w:rPr>
                <w:rFonts w:ascii="Calibri" w:hAnsi="Calibri" w:cs="Calibri"/>
                <w:color w:val="000000"/>
                <w:lang w:val="en-US"/>
              </w:rPr>
              <w:t>593</w:t>
            </w:r>
          </w:p>
        </w:tc>
        <w:tc>
          <w:tcPr>
            <w:tcW w:w="987" w:type="dxa"/>
            <w:tcBorders>
              <w:top w:val="nil"/>
              <w:left w:val="dotted" w:sz="4" w:space="0" w:color="auto"/>
              <w:bottom w:val="dotted" w:sz="4" w:space="0" w:color="auto"/>
              <w:right w:val="dotted" w:sz="4" w:space="0" w:color="auto"/>
            </w:tcBorders>
            <w:vAlign w:val="center"/>
          </w:tcPr>
          <w:p w14:paraId="2180AA99" w14:textId="08761384"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1,79</w:t>
            </w:r>
          </w:p>
        </w:tc>
        <w:tc>
          <w:tcPr>
            <w:tcW w:w="990" w:type="dxa"/>
            <w:tcBorders>
              <w:top w:val="nil"/>
              <w:left w:val="dotted" w:sz="4" w:space="0" w:color="auto"/>
              <w:bottom w:val="dotted" w:sz="4" w:space="0" w:color="auto"/>
              <w:right w:val="double" w:sz="4" w:space="0" w:color="auto"/>
            </w:tcBorders>
            <w:vAlign w:val="center"/>
          </w:tcPr>
          <w:p w14:paraId="601D79E9" w14:textId="27683A0D"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10</w:t>
            </w:r>
            <w:r>
              <w:rPr>
                <w:rFonts w:ascii="Calibri" w:hAnsi="Calibri" w:cs="Calibri"/>
                <w:color w:val="000000"/>
                <w:lang w:val="en-US"/>
              </w:rPr>
              <w:t>.</w:t>
            </w:r>
            <w:r w:rsidRPr="00CC5E65">
              <w:rPr>
                <w:rFonts w:ascii="Calibri" w:hAnsi="Calibri" w:cs="Calibri"/>
                <w:color w:val="000000"/>
                <w:lang w:val="en-US"/>
              </w:rPr>
              <w:t>282</w:t>
            </w:r>
          </w:p>
        </w:tc>
      </w:tr>
      <w:tr w:rsidR="006F707F" w:rsidRPr="00CC5E65" w14:paraId="3B0DDC88" w14:textId="6E41071D" w:rsidTr="00000C13">
        <w:trPr>
          <w:trHeight w:val="302"/>
        </w:trPr>
        <w:tc>
          <w:tcPr>
            <w:tcW w:w="1129" w:type="dxa"/>
            <w:vMerge w:val="restart"/>
            <w:tcBorders>
              <w:top w:val="dotted" w:sz="4" w:space="0" w:color="auto"/>
            </w:tcBorders>
          </w:tcPr>
          <w:p w14:paraId="5257645B" w14:textId="77777777" w:rsidR="006F707F" w:rsidRPr="00CC5E65" w:rsidRDefault="006F707F" w:rsidP="006F707F">
            <w:pPr>
              <w:rPr>
                <w:lang w:val="en-US"/>
              </w:rPr>
            </w:pPr>
            <w:r w:rsidRPr="00CC5E65">
              <w:rPr>
                <w:lang w:val="en-US"/>
              </w:rPr>
              <w:t>Poland</w:t>
            </w:r>
          </w:p>
        </w:tc>
        <w:tc>
          <w:tcPr>
            <w:tcW w:w="2816" w:type="dxa"/>
            <w:tcBorders>
              <w:top w:val="dotted" w:sz="4" w:space="0" w:color="auto"/>
              <w:bottom w:val="nil"/>
              <w:right w:val="double" w:sz="4" w:space="0" w:color="auto"/>
            </w:tcBorders>
            <w:vAlign w:val="center"/>
          </w:tcPr>
          <w:p w14:paraId="7DB1D3D1"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PIS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pisorgpl</w:t>
            </w:r>
            <w:proofErr w:type="spellEnd"/>
            <w:r w:rsidRPr="00CC5E65">
              <w:rPr>
                <w:rFonts w:ascii="Calibri" w:hAnsi="Calibri" w:cs="Calibri"/>
                <w:color w:val="000000"/>
                <w:sz w:val="20"/>
                <w:lang w:val="en-US"/>
              </w:rPr>
              <w:t>)</w:t>
            </w:r>
          </w:p>
        </w:tc>
        <w:tc>
          <w:tcPr>
            <w:tcW w:w="1273" w:type="dxa"/>
            <w:tcBorders>
              <w:top w:val="dotted" w:sz="4" w:space="0" w:color="auto"/>
              <w:bottom w:val="nil"/>
              <w:right w:val="double" w:sz="4" w:space="0" w:color="auto"/>
            </w:tcBorders>
            <w:vAlign w:val="center"/>
          </w:tcPr>
          <w:p w14:paraId="097F2E68" w14:textId="7E0B04EA"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167.410</w:t>
            </w:r>
          </w:p>
        </w:tc>
        <w:tc>
          <w:tcPr>
            <w:tcW w:w="987" w:type="dxa"/>
            <w:tcBorders>
              <w:top w:val="dotted" w:sz="4" w:space="0" w:color="auto"/>
              <w:left w:val="double" w:sz="4" w:space="0" w:color="auto"/>
              <w:bottom w:val="nil"/>
              <w:right w:val="dotted" w:sz="4" w:space="0" w:color="auto"/>
            </w:tcBorders>
            <w:vAlign w:val="center"/>
          </w:tcPr>
          <w:p w14:paraId="5A139DC0" w14:textId="148DD1B8"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47</w:t>
            </w:r>
            <w:r>
              <w:rPr>
                <w:rFonts w:ascii="Calibri" w:hAnsi="Calibri" w:cs="Calibri"/>
                <w:color w:val="000000"/>
                <w:lang w:val="en-US"/>
              </w:rPr>
              <w:t>.</w:t>
            </w:r>
            <w:r w:rsidRPr="00CC5E65">
              <w:rPr>
                <w:rFonts w:ascii="Calibri" w:hAnsi="Calibri" w:cs="Calibri"/>
                <w:color w:val="000000"/>
                <w:lang w:val="en-US"/>
              </w:rPr>
              <w:t>804</w:t>
            </w:r>
          </w:p>
        </w:tc>
        <w:tc>
          <w:tcPr>
            <w:tcW w:w="987" w:type="dxa"/>
            <w:tcBorders>
              <w:top w:val="dotted" w:sz="4" w:space="0" w:color="auto"/>
              <w:left w:val="dotted" w:sz="4" w:space="0" w:color="auto"/>
              <w:bottom w:val="nil"/>
              <w:right w:val="dotted" w:sz="4" w:space="0" w:color="auto"/>
            </w:tcBorders>
            <w:vAlign w:val="center"/>
          </w:tcPr>
          <w:p w14:paraId="06354BE6" w14:textId="75D366DB"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110</w:t>
            </w:r>
            <w:r>
              <w:rPr>
                <w:rFonts w:ascii="Calibri" w:hAnsi="Calibri" w:cs="Calibri"/>
                <w:color w:val="000000"/>
                <w:lang w:val="en-US"/>
              </w:rPr>
              <w:t>.</w:t>
            </w:r>
            <w:r w:rsidRPr="00CC5E65">
              <w:rPr>
                <w:rFonts w:ascii="Calibri" w:hAnsi="Calibri" w:cs="Calibri"/>
                <w:color w:val="000000"/>
                <w:lang w:val="en-US"/>
              </w:rPr>
              <w:t>110</w:t>
            </w:r>
          </w:p>
        </w:tc>
        <w:tc>
          <w:tcPr>
            <w:tcW w:w="987" w:type="dxa"/>
            <w:tcBorders>
              <w:top w:val="dotted" w:sz="4" w:space="0" w:color="auto"/>
              <w:left w:val="dotted" w:sz="4" w:space="0" w:color="auto"/>
              <w:bottom w:val="nil"/>
              <w:right w:val="dotted" w:sz="4" w:space="0" w:color="auto"/>
            </w:tcBorders>
            <w:vAlign w:val="center"/>
          </w:tcPr>
          <w:p w14:paraId="3D97C37D" w14:textId="34D76607"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2,30</w:t>
            </w:r>
          </w:p>
        </w:tc>
        <w:tc>
          <w:tcPr>
            <w:tcW w:w="990" w:type="dxa"/>
            <w:tcBorders>
              <w:top w:val="dotted" w:sz="4" w:space="0" w:color="auto"/>
              <w:left w:val="dotted" w:sz="4" w:space="0" w:color="auto"/>
              <w:bottom w:val="nil"/>
              <w:right w:val="double" w:sz="4" w:space="0" w:color="auto"/>
            </w:tcBorders>
            <w:vAlign w:val="center"/>
          </w:tcPr>
          <w:p w14:paraId="02336C1A" w14:textId="6487DEB6"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27</w:t>
            </w:r>
            <w:r>
              <w:rPr>
                <w:rFonts w:ascii="Calibri" w:hAnsi="Calibri" w:cs="Calibri"/>
                <w:color w:val="000000"/>
                <w:lang w:val="en-US"/>
              </w:rPr>
              <w:t>.</w:t>
            </w:r>
            <w:r w:rsidRPr="00CC5E65">
              <w:rPr>
                <w:rFonts w:ascii="Calibri" w:hAnsi="Calibri" w:cs="Calibri"/>
                <w:color w:val="000000"/>
                <w:lang w:val="en-US"/>
              </w:rPr>
              <w:t>826</w:t>
            </w:r>
          </w:p>
        </w:tc>
      </w:tr>
      <w:tr w:rsidR="006F707F" w:rsidRPr="00CC5E65" w14:paraId="156C2F10" w14:textId="4BEE4761" w:rsidTr="00000C13">
        <w:trPr>
          <w:trHeight w:val="302"/>
        </w:trPr>
        <w:tc>
          <w:tcPr>
            <w:tcW w:w="1129" w:type="dxa"/>
            <w:vMerge/>
            <w:tcBorders>
              <w:bottom w:val="dotted" w:sz="4" w:space="0" w:color="auto"/>
            </w:tcBorders>
          </w:tcPr>
          <w:p w14:paraId="1DD231AA"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23C7FB96" w14:textId="77777777" w:rsidR="006F707F" w:rsidRPr="00CC5E65" w:rsidRDefault="006F707F" w:rsidP="00000C13">
            <w:pPr>
              <w:rPr>
                <w:rFonts w:ascii="Calibri" w:hAnsi="Calibri" w:cs="Calibri"/>
                <w:color w:val="000000"/>
                <w:lang w:val="en-US"/>
              </w:rPr>
            </w:pPr>
            <w:proofErr w:type="spellStart"/>
            <w:r w:rsidRPr="00CC5E65">
              <w:rPr>
                <w:rFonts w:ascii="Calibri" w:hAnsi="Calibri" w:cs="Calibri"/>
                <w:color w:val="000000"/>
                <w:lang w:val="en-US"/>
              </w:rPr>
              <w:t>Saryusz</w:t>
            </w:r>
            <w:proofErr w:type="spellEnd"/>
            <w:r w:rsidRPr="00CC5E65">
              <w:rPr>
                <w:rFonts w:ascii="Calibri" w:hAnsi="Calibri" w:cs="Calibri"/>
                <w:color w:val="000000"/>
                <w:lang w:val="en-US"/>
              </w:rPr>
              <w:t xml:space="preserve">-Wolski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jsaryuszwolski</w:t>
            </w:r>
            <w:proofErr w:type="spellEnd"/>
            <w:r w:rsidRPr="00CC5E65">
              <w:rPr>
                <w:rFonts w:ascii="Calibri" w:hAnsi="Calibri" w:cs="Calibri"/>
                <w:color w:val="000000"/>
                <w:sz w:val="20"/>
                <w:lang w:val="en-US"/>
              </w:rPr>
              <w:t>)</w:t>
            </w:r>
          </w:p>
        </w:tc>
        <w:tc>
          <w:tcPr>
            <w:tcW w:w="1273" w:type="dxa"/>
            <w:tcBorders>
              <w:top w:val="nil"/>
              <w:bottom w:val="dotted" w:sz="4" w:space="0" w:color="auto"/>
              <w:right w:val="double" w:sz="4" w:space="0" w:color="auto"/>
            </w:tcBorders>
            <w:vAlign w:val="center"/>
          </w:tcPr>
          <w:p w14:paraId="530CF842" w14:textId="218BF5DF" w:rsidR="006F707F" w:rsidRPr="00CC5E65" w:rsidRDefault="006F707F" w:rsidP="00CD6490">
            <w:pPr>
              <w:jc w:val="right"/>
              <w:rPr>
                <w:rFonts w:ascii="Calibri" w:hAnsi="Calibri" w:cs="Calibri"/>
                <w:color w:val="000000"/>
                <w:lang w:val="en-US"/>
              </w:rPr>
            </w:pPr>
            <w:r>
              <w:rPr>
                <w:rFonts w:ascii="Calibri" w:hAnsi="Calibri" w:cs="Calibri"/>
                <w:color w:val="000000"/>
                <w:lang w:val="en-US"/>
              </w:rPr>
              <w:t>52.830</w:t>
            </w:r>
          </w:p>
        </w:tc>
        <w:tc>
          <w:tcPr>
            <w:tcW w:w="987" w:type="dxa"/>
            <w:tcBorders>
              <w:top w:val="nil"/>
              <w:left w:val="double" w:sz="4" w:space="0" w:color="auto"/>
              <w:bottom w:val="dotted" w:sz="4" w:space="0" w:color="auto"/>
              <w:right w:val="dotted" w:sz="4" w:space="0" w:color="auto"/>
            </w:tcBorders>
            <w:vAlign w:val="center"/>
          </w:tcPr>
          <w:p w14:paraId="4914E253" w14:textId="1FB32C0E"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11</w:t>
            </w:r>
            <w:r>
              <w:rPr>
                <w:rFonts w:ascii="Calibri" w:hAnsi="Calibri" w:cs="Calibri"/>
                <w:color w:val="000000"/>
                <w:lang w:val="en-US"/>
              </w:rPr>
              <w:t>.</w:t>
            </w:r>
            <w:r w:rsidRPr="00CC5E65">
              <w:rPr>
                <w:rFonts w:ascii="Calibri" w:hAnsi="Calibri" w:cs="Calibri"/>
                <w:color w:val="000000"/>
                <w:lang w:val="en-US"/>
              </w:rPr>
              <w:t>009</w:t>
            </w:r>
          </w:p>
        </w:tc>
        <w:tc>
          <w:tcPr>
            <w:tcW w:w="987" w:type="dxa"/>
            <w:tcBorders>
              <w:top w:val="nil"/>
              <w:left w:val="dotted" w:sz="4" w:space="0" w:color="auto"/>
              <w:bottom w:val="dotted" w:sz="4" w:space="0" w:color="auto"/>
              <w:right w:val="dotted" w:sz="4" w:space="0" w:color="auto"/>
            </w:tcBorders>
            <w:vAlign w:val="center"/>
          </w:tcPr>
          <w:p w14:paraId="28BB273A" w14:textId="4A1DC3E3"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27</w:t>
            </w:r>
            <w:r>
              <w:rPr>
                <w:rFonts w:ascii="Calibri" w:hAnsi="Calibri" w:cs="Calibri"/>
                <w:color w:val="000000"/>
                <w:lang w:val="en-US"/>
              </w:rPr>
              <w:t>.</w:t>
            </w:r>
            <w:r w:rsidRPr="00CC5E65">
              <w:rPr>
                <w:rFonts w:ascii="Calibri" w:hAnsi="Calibri" w:cs="Calibri"/>
                <w:color w:val="000000"/>
                <w:lang w:val="en-US"/>
              </w:rPr>
              <w:t>927</w:t>
            </w:r>
          </w:p>
        </w:tc>
        <w:tc>
          <w:tcPr>
            <w:tcW w:w="987" w:type="dxa"/>
            <w:tcBorders>
              <w:top w:val="nil"/>
              <w:left w:val="dotted" w:sz="4" w:space="0" w:color="auto"/>
              <w:bottom w:val="dotted" w:sz="4" w:space="0" w:color="auto"/>
              <w:right w:val="dotted" w:sz="4" w:space="0" w:color="auto"/>
            </w:tcBorders>
            <w:vAlign w:val="center"/>
          </w:tcPr>
          <w:p w14:paraId="413B62DE" w14:textId="4671E16D"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2,54</w:t>
            </w:r>
          </w:p>
        </w:tc>
        <w:tc>
          <w:tcPr>
            <w:tcW w:w="990" w:type="dxa"/>
            <w:tcBorders>
              <w:top w:val="nil"/>
              <w:left w:val="dotted" w:sz="4" w:space="0" w:color="auto"/>
              <w:bottom w:val="dotted" w:sz="4" w:space="0" w:color="auto"/>
              <w:right w:val="double" w:sz="4" w:space="0" w:color="auto"/>
            </w:tcBorders>
            <w:vAlign w:val="center"/>
          </w:tcPr>
          <w:p w14:paraId="1E4CBAE3" w14:textId="4B77CBBA"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4</w:t>
            </w:r>
            <w:r>
              <w:rPr>
                <w:rFonts w:ascii="Calibri" w:hAnsi="Calibri" w:cs="Calibri"/>
                <w:color w:val="000000"/>
                <w:lang w:val="en-US"/>
              </w:rPr>
              <w:t>.</w:t>
            </w:r>
            <w:r w:rsidRPr="00CC5E65">
              <w:rPr>
                <w:rFonts w:ascii="Calibri" w:hAnsi="Calibri" w:cs="Calibri"/>
                <w:color w:val="000000"/>
                <w:lang w:val="en-US"/>
              </w:rPr>
              <w:t>433</w:t>
            </w:r>
          </w:p>
        </w:tc>
      </w:tr>
      <w:tr w:rsidR="006F707F" w:rsidRPr="00CC5E65" w14:paraId="1A0EA7EF" w14:textId="04723B3F" w:rsidTr="00000C13">
        <w:trPr>
          <w:trHeight w:val="302"/>
        </w:trPr>
        <w:tc>
          <w:tcPr>
            <w:tcW w:w="1129" w:type="dxa"/>
            <w:vMerge w:val="restart"/>
            <w:tcBorders>
              <w:top w:val="dotted" w:sz="4" w:space="0" w:color="auto"/>
            </w:tcBorders>
          </w:tcPr>
          <w:p w14:paraId="725625E1" w14:textId="77777777" w:rsidR="006F707F" w:rsidRPr="00CC5E65" w:rsidRDefault="006F707F" w:rsidP="006F707F">
            <w:pPr>
              <w:rPr>
                <w:lang w:val="en-US"/>
              </w:rPr>
            </w:pPr>
            <w:r w:rsidRPr="00CC5E65">
              <w:rPr>
                <w:lang w:val="en-US"/>
              </w:rPr>
              <w:t>Sweden</w:t>
            </w:r>
          </w:p>
        </w:tc>
        <w:tc>
          <w:tcPr>
            <w:tcW w:w="2816" w:type="dxa"/>
            <w:tcBorders>
              <w:top w:val="dotted" w:sz="4" w:space="0" w:color="auto"/>
              <w:bottom w:val="nil"/>
              <w:right w:val="double" w:sz="4" w:space="0" w:color="auto"/>
            </w:tcBorders>
            <w:vAlign w:val="center"/>
          </w:tcPr>
          <w:p w14:paraId="6DF81F9C" w14:textId="77777777" w:rsidR="006F707F" w:rsidRPr="00CC5E65" w:rsidRDefault="006F707F" w:rsidP="00000C13">
            <w:pPr>
              <w:rPr>
                <w:rFonts w:ascii="Calibri" w:hAnsi="Calibri" w:cs="Calibri"/>
                <w:color w:val="000000"/>
                <w:lang w:val="en-US"/>
              </w:rPr>
            </w:pPr>
            <w:r w:rsidRPr="00CC5E65">
              <w:rPr>
                <w:rFonts w:ascii="Calibri" w:hAnsi="Calibri" w:cs="Calibri"/>
                <w:color w:val="000000"/>
                <w:lang w:val="en-US"/>
              </w:rPr>
              <w:t xml:space="preserve">SD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sdriks</w:t>
            </w:r>
            <w:proofErr w:type="spellEnd"/>
            <w:r w:rsidRPr="00CC5E65">
              <w:rPr>
                <w:rFonts w:ascii="Calibri" w:hAnsi="Calibri" w:cs="Calibri"/>
                <w:color w:val="000000"/>
                <w:sz w:val="20"/>
                <w:lang w:val="en-US"/>
              </w:rPr>
              <w:t>)</w:t>
            </w:r>
          </w:p>
        </w:tc>
        <w:tc>
          <w:tcPr>
            <w:tcW w:w="1273" w:type="dxa"/>
            <w:tcBorders>
              <w:top w:val="dotted" w:sz="4" w:space="0" w:color="auto"/>
              <w:bottom w:val="nil"/>
              <w:right w:val="double" w:sz="4" w:space="0" w:color="auto"/>
            </w:tcBorders>
            <w:vAlign w:val="center"/>
          </w:tcPr>
          <w:p w14:paraId="269A985F" w14:textId="119E243E" w:rsidR="006F707F" w:rsidRPr="00CC5E65" w:rsidRDefault="006F707F" w:rsidP="00CD6490">
            <w:pPr>
              <w:jc w:val="right"/>
              <w:rPr>
                <w:rFonts w:ascii="Calibri" w:hAnsi="Calibri" w:cs="Calibri"/>
                <w:color w:val="000000"/>
                <w:lang w:val="en-US"/>
              </w:rPr>
            </w:pPr>
            <w:r>
              <w:rPr>
                <w:rFonts w:ascii="Calibri" w:hAnsi="Calibri" w:cs="Calibri"/>
                <w:color w:val="000000"/>
                <w:lang w:val="en-US"/>
              </w:rPr>
              <w:t>74.410</w:t>
            </w:r>
          </w:p>
        </w:tc>
        <w:tc>
          <w:tcPr>
            <w:tcW w:w="987" w:type="dxa"/>
            <w:tcBorders>
              <w:top w:val="dotted" w:sz="4" w:space="0" w:color="auto"/>
              <w:left w:val="double" w:sz="4" w:space="0" w:color="auto"/>
              <w:bottom w:val="nil"/>
              <w:right w:val="dotted" w:sz="4" w:space="0" w:color="auto"/>
            </w:tcBorders>
            <w:vAlign w:val="center"/>
          </w:tcPr>
          <w:p w14:paraId="6906D734" w14:textId="37ADCF02"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5</w:t>
            </w:r>
            <w:r>
              <w:rPr>
                <w:rFonts w:ascii="Calibri" w:hAnsi="Calibri" w:cs="Calibri"/>
                <w:color w:val="000000"/>
                <w:lang w:val="en-US"/>
              </w:rPr>
              <w:t>.</w:t>
            </w:r>
            <w:r w:rsidRPr="00CC5E65">
              <w:rPr>
                <w:rFonts w:ascii="Calibri" w:hAnsi="Calibri" w:cs="Calibri"/>
                <w:color w:val="000000"/>
                <w:lang w:val="en-US"/>
              </w:rPr>
              <w:t>271</w:t>
            </w:r>
          </w:p>
        </w:tc>
        <w:tc>
          <w:tcPr>
            <w:tcW w:w="987" w:type="dxa"/>
            <w:tcBorders>
              <w:top w:val="dotted" w:sz="4" w:space="0" w:color="auto"/>
              <w:left w:val="dotted" w:sz="4" w:space="0" w:color="auto"/>
              <w:bottom w:val="nil"/>
              <w:right w:val="dotted" w:sz="4" w:space="0" w:color="auto"/>
            </w:tcBorders>
            <w:vAlign w:val="center"/>
          </w:tcPr>
          <w:p w14:paraId="6180FCBE" w14:textId="72F0BDB1"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12</w:t>
            </w:r>
            <w:r>
              <w:rPr>
                <w:rFonts w:ascii="Calibri" w:hAnsi="Calibri" w:cs="Calibri"/>
                <w:color w:val="000000"/>
                <w:lang w:val="en-US"/>
              </w:rPr>
              <w:t>.</w:t>
            </w:r>
            <w:r w:rsidRPr="00CC5E65">
              <w:rPr>
                <w:rFonts w:ascii="Calibri" w:hAnsi="Calibri" w:cs="Calibri"/>
                <w:color w:val="000000"/>
                <w:lang w:val="en-US"/>
              </w:rPr>
              <w:t>768</w:t>
            </w:r>
          </w:p>
        </w:tc>
        <w:tc>
          <w:tcPr>
            <w:tcW w:w="987" w:type="dxa"/>
            <w:tcBorders>
              <w:top w:val="dotted" w:sz="4" w:space="0" w:color="auto"/>
              <w:left w:val="dotted" w:sz="4" w:space="0" w:color="auto"/>
              <w:bottom w:val="nil"/>
              <w:right w:val="dotted" w:sz="4" w:space="0" w:color="auto"/>
            </w:tcBorders>
            <w:vAlign w:val="center"/>
          </w:tcPr>
          <w:p w14:paraId="467AE186" w14:textId="19E1E5FF"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2,42</w:t>
            </w:r>
          </w:p>
        </w:tc>
        <w:tc>
          <w:tcPr>
            <w:tcW w:w="990" w:type="dxa"/>
            <w:tcBorders>
              <w:top w:val="dotted" w:sz="4" w:space="0" w:color="auto"/>
              <w:left w:val="dotted" w:sz="4" w:space="0" w:color="auto"/>
              <w:bottom w:val="nil"/>
              <w:right w:val="double" w:sz="4" w:space="0" w:color="auto"/>
            </w:tcBorders>
            <w:vAlign w:val="center"/>
          </w:tcPr>
          <w:p w14:paraId="732AA047" w14:textId="4DCF6FB8"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364</w:t>
            </w:r>
          </w:p>
        </w:tc>
      </w:tr>
      <w:tr w:rsidR="006F707F" w:rsidRPr="00CC5E65" w14:paraId="38E77AFF" w14:textId="12E59229" w:rsidTr="00000C13">
        <w:trPr>
          <w:trHeight w:val="302"/>
        </w:trPr>
        <w:tc>
          <w:tcPr>
            <w:tcW w:w="1129" w:type="dxa"/>
            <w:vMerge/>
            <w:tcBorders>
              <w:bottom w:val="single" w:sz="4" w:space="0" w:color="auto"/>
            </w:tcBorders>
          </w:tcPr>
          <w:p w14:paraId="3F4D372B" w14:textId="77777777" w:rsidR="006F707F" w:rsidRPr="00CC5E65" w:rsidRDefault="006F707F" w:rsidP="006F707F">
            <w:pPr>
              <w:rPr>
                <w:lang w:val="en-US"/>
              </w:rPr>
            </w:pPr>
          </w:p>
        </w:tc>
        <w:tc>
          <w:tcPr>
            <w:tcW w:w="2816" w:type="dxa"/>
            <w:tcBorders>
              <w:top w:val="nil"/>
              <w:bottom w:val="single" w:sz="4" w:space="0" w:color="auto"/>
              <w:right w:val="double" w:sz="4" w:space="0" w:color="auto"/>
            </w:tcBorders>
            <w:vAlign w:val="center"/>
          </w:tcPr>
          <w:p w14:paraId="104A4112" w14:textId="77777777" w:rsidR="006F707F" w:rsidRPr="00CC5E65" w:rsidRDefault="006F707F" w:rsidP="00000C13">
            <w:pPr>
              <w:rPr>
                <w:rFonts w:ascii="Calibri" w:hAnsi="Calibri" w:cs="Calibri"/>
                <w:color w:val="000000"/>
                <w:lang w:val="en-US"/>
              </w:rPr>
            </w:pPr>
            <w:proofErr w:type="spellStart"/>
            <w:r w:rsidRPr="00CC5E65">
              <w:rPr>
                <w:rFonts w:ascii="Calibri" w:hAnsi="Calibri" w:cs="Calibri"/>
                <w:color w:val="000000"/>
                <w:lang w:val="en-US"/>
              </w:rPr>
              <w:t>Åkesson</w:t>
            </w:r>
            <w:proofErr w:type="spellEnd"/>
            <w:r w:rsidRPr="00CC5E65">
              <w:rPr>
                <w:rFonts w:ascii="Calibri" w:hAnsi="Calibri" w:cs="Calibri"/>
                <w:color w:val="000000"/>
                <w:lang w:val="en-US"/>
              </w:rPr>
              <w:t xml:space="preserve"> </w:t>
            </w:r>
            <w:r w:rsidRPr="00CC5E65">
              <w:rPr>
                <w:rFonts w:ascii="Calibri" w:hAnsi="Calibri" w:cs="Calibri"/>
                <w:color w:val="000000"/>
                <w:sz w:val="20"/>
                <w:lang w:val="en-US"/>
              </w:rPr>
              <w:t>(@</w:t>
            </w:r>
            <w:proofErr w:type="spellStart"/>
            <w:r w:rsidRPr="00CC5E65">
              <w:rPr>
                <w:rFonts w:ascii="Calibri" w:hAnsi="Calibri" w:cs="Calibri"/>
                <w:color w:val="000000"/>
                <w:sz w:val="20"/>
                <w:lang w:val="en-US"/>
              </w:rPr>
              <w:t>jimmieakesson</w:t>
            </w:r>
            <w:proofErr w:type="spellEnd"/>
            <w:r w:rsidRPr="00CC5E65">
              <w:rPr>
                <w:rFonts w:ascii="Calibri" w:hAnsi="Calibri" w:cs="Calibri"/>
                <w:color w:val="000000"/>
                <w:sz w:val="20"/>
                <w:lang w:val="en-US"/>
              </w:rPr>
              <w:t>)</w:t>
            </w:r>
          </w:p>
        </w:tc>
        <w:tc>
          <w:tcPr>
            <w:tcW w:w="1273" w:type="dxa"/>
            <w:tcBorders>
              <w:top w:val="nil"/>
              <w:bottom w:val="single" w:sz="4" w:space="0" w:color="auto"/>
              <w:right w:val="double" w:sz="4" w:space="0" w:color="auto"/>
            </w:tcBorders>
            <w:vAlign w:val="center"/>
          </w:tcPr>
          <w:p w14:paraId="4E7ED607" w14:textId="5713781A" w:rsidR="006F707F" w:rsidRPr="00CC5E65" w:rsidRDefault="006F707F" w:rsidP="00CD6490">
            <w:pPr>
              <w:jc w:val="right"/>
              <w:rPr>
                <w:rFonts w:ascii="Calibri" w:hAnsi="Calibri" w:cs="Calibri"/>
                <w:color w:val="000000"/>
                <w:lang w:val="en-US"/>
              </w:rPr>
            </w:pPr>
            <w:r>
              <w:rPr>
                <w:rFonts w:ascii="Calibri" w:hAnsi="Calibri" w:cs="Calibri"/>
                <w:color w:val="000000"/>
                <w:lang w:val="en-US"/>
              </w:rPr>
              <w:t>75.260</w:t>
            </w:r>
          </w:p>
        </w:tc>
        <w:tc>
          <w:tcPr>
            <w:tcW w:w="987" w:type="dxa"/>
            <w:tcBorders>
              <w:top w:val="nil"/>
              <w:left w:val="double" w:sz="4" w:space="0" w:color="auto"/>
              <w:bottom w:val="single" w:sz="4" w:space="0" w:color="auto"/>
              <w:right w:val="dotted" w:sz="4" w:space="0" w:color="auto"/>
            </w:tcBorders>
            <w:vAlign w:val="center"/>
          </w:tcPr>
          <w:p w14:paraId="0BD4BC78" w14:textId="21EB42DD"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w:t>
            </w:r>
            <w:r>
              <w:rPr>
                <w:rFonts w:ascii="Calibri" w:hAnsi="Calibri" w:cs="Calibri"/>
                <w:color w:val="000000"/>
                <w:lang w:val="en-US"/>
              </w:rPr>
              <w:t>.</w:t>
            </w:r>
            <w:r w:rsidRPr="00CC5E65">
              <w:rPr>
                <w:rFonts w:ascii="Calibri" w:hAnsi="Calibri" w:cs="Calibri"/>
                <w:color w:val="000000"/>
                <w:lang w:val="en-US"/>
              </w:rPr>
              <w:t>597</w:t>
            </w:r>
          </w:p>
        </w:tc>
        <w:tc>
          <w:tcPr>
            <w:tcW w:w="987" w:type="dxa"/>
            <w:tcBorders>
              <w:top w:val="nil"/>
              <w:left w:val="dotted" w:sz="4" w:space="0" w:color="auto"/>
              <w:bottom w:val="single" w:sz="4" w:space="0" w:color="auto"/>
              <w:right w:val="dotted" w:sz="4" w:space="0" w:color="auto"/>
            </w:tcBorders>
            <w:vAlign w:val="center"/>
          </w:tcPr>
          <w:p w14:paraId="6835AFE0" w14:textId="18AA3487"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4</w:t>
            </w:r>
            <w:r>
              <w:rPr>
                <w:rFonts w:ascii="Calibri" w:hAnsi="Calibri" w:cs="Calibri"/>
                <w:color w:val="000000"/>
                <w:lang w:val="en-US"/>
              </w:rPr>
              <w:t>.</w:t>
            </w:r>
            <w:r w:rsidRPr="00CC5E65">
              <w:rPr>
                <w:rFonts w:ascii="Calibri" w:hAnsi="Calibri" w:cs="Calibri"/>
                <w:color w:val="000000"/>
                <w:lang w:val="en-US"/>
              </w:rPr>
              <w:t>731</w:t>
            </w:r>
          </w:p>
        </w:tc>
        <w:tc>
          <w:tcPr>
            <w:tcW w:w="987" w:type="dxa"/>
            <w:tcBorders>
              <w:top w:val="nil"/>
              <w:left w:val="dotted" w:sz="4" w:space="0" w:color="auto"/>
              <w:bottom w:val="single" w:sz="4" w:space="0" w:color="auto"/>
              <w:right w:val="dotted" w:sz="4" w:space="0" w:color="auto"/>
            </w:tcBorders>
            <w:vAlign w:val="center"/>
          </w:tcPr>
          <w:p w14:paraId="7B4F06FB" w14:textId="0A41217C"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1,82</w:t>
            </w:r>
          </w:p>
        </w:tc>
        <w:tc>
          <w:tcPr>
            <w:tcW w:w="990" w:type="dxa"/>
            <w:tcBorders>
              <w:top w:val="nil"/>
              <w:left w:val="dotted" w:sz="4" w:space="0" w:color="auto"/>
              <w:bottom w:val="single" w:sz="4" w:space="0" w:color="auto"/>
              <w:right w:val="double" w:sz="4" w:space="0" w:color="auto"/>
            </w:tcBorders>
            <w:vAlign w:val="center"/>
          </w:tcPr>
          <w:p w14:paraId="21CBBEA6" w14:textId="29FDB4D2"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w:t>
            </w:r>
            <w:r>
              <w:rPr>
                <w:rFonts w:ascii="Calibri" w:hAnsi="Calibri" w:cs="Calibri"/>
                <w:color w:val="000000"/>
                <w:lang w:val="en-US"/>
              </w:rPr>
              <w:t>.</w:t>
            </w:r>
            <w:r w:rsidRPr="00CC5E65">
              <w:rPr>
                <w:rFonts w:ascii="Calibri" w:hAnsi="Calibri" w:cs="Calibri"/>
                <w:color w:val="000000"/>
                <w:lang w:val="en-US"/>
              </w:rPr>
              <w:t>312</w:t>
            </w:r>
          </w:p>
        </w:tc>
      </w:tr>
      <w:tr w:rsidR="006F707F" w:rsidRPr="00CC5E65" w14:paraId="084B3BAA" w14:textId="7E4F4535" w:rsidTr="00000C13">
        <w:trPr>
          <w:trHeight w:val="302"/>
        </w:trPr>
        <w:tc>
          <w:tcPr>
            <w:tcW w:w="1129" w:type="dxa"/>
            <w:vMerge w:val="restart"/>
          </w:tcPr>
          <w:p w14:paraId="23665CEF" w14:textId="77777777" w:rsidR="006F707F" w:rsidRPr="00CC5E65" w:rsidRDefault="006F707F" w:rsidP="006F707F">
            <w:pPr>
              <w:rPr>
                <w:lang w:val="en-US"/>
              </w:rPr>
            </w:pPr>
            <w:r w:rsidRPr="00CC5E65">
              <w:rPr>
                <w:lang w:val="en-US"/>
              </w:rPr>
              <w:t>Total</w:t>
            </w:r>
          </w:p>
        </w:tc>
        <w:tc>
          <w:tcPr>
            <w:tcW w:w="2816" w:type="dxa"/>
            <w:tcBorders>
              <w:top w:val="single" w:sz="4" w:space="0" w:color="auto"/>
              <w:bottom w:val="nil"/>
              <w:right w:val="double" w:sz="4" w:space="0" w:color="auto"/>
            </w:tcBorders>
            <w:vAlign w:val="center"/>
          </w:tcPr>
          <w:p w14:paraId="2907FD90" w14:textId="77777777" w:rsidR="006F707F" w:rsidRPr="00CC5E65" w:rsidRDefault="006F707F" w:rsidP="00000C13">
            <w:pPr>
              <w:rPr>
                <w:lang w:val="en-US"/>
              </w:rPr>
            </w:pPr>
            <w:r w:rsidRPr="00CC5E65">
              <w:rPr>
                <w:lang w:val="en-US"/>
              </w:rPr>
              <w:t>Party</w:t>
            </w:r>
          </w:p>
        </w:tc>
        <w:tc>
          <w:tcPr>
            <w:tcW w:w="1273" w:type="dxa"/>
            <w:tcBorders>
              <w:top w:val="single" w:sz="4" w:space="0" w:color="auto"/>
              <w:bottom w:val="nil"/>
              <w:right w:val="double" w:sz="4" w:space="0" w:color="auto"/>
            </w:tcBorders>
            <w:vAlign w:val="center"/>
          </w:tcPr>
          <w:p w14:paraId="703EC57E" w14:textId="6D559416" w:rsidR="006F707F" w:rsidRPr="00CC5E65" w:rsidRDefault="006F707F" w:rsidP="00CD6490">
            <w:pPr>
              <w:jc w:val="right"/>
              <w:rPr>
                <w:rFonts w:ascii="Calibri" w:hAnsi="Calibri" w:cs="Calibri"/>
                <w:color w:val="000000"/>
                <w:lang w:val="en-US"/>
              </w:rPr>
            </w:pPr>
            <w:r>
              <w:rPr>
                <w:rFonts w:ascii="Calibri" w:hAnsi="Calibri" w:cs="Calibri"/>
                <w:color w:val="000000"/>
                <w:lang w:val="en-US"/>
              </w:rPr>
              <w:t>686.790</w:t>
            </w:r>
          </w:p>
        </w:tc>
        <w:tc>
          <w:tcPr>
            <w:tcW w:w="987" w:type="dxa"/>
            <w:tcBorders>
              <w:top w:val="single" w:sz="4" w:space="0" w:color="auto"/>
              <w:left w:val="double" w:sz="4" w:space="0" w:color="auto"/>
              <w:bottom w:val="nil"/>
              <w:right w:val="dotted" w:sz="4" w:space="0" w:color="auto"/>
            </w:tcBorders>
            <w:vAlign w:val="center"/>
          </w:tcPr>
          <w:p w14:paraId="4ED360F3" w14:textId="5970E888"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127</w:t>
            </w:r>
            <w:r>
              <w:rPr>
                <w:rFonts w:ascii="Calibri" w:hAnsi="Calibri" w:cs="Calibri"/>
                <w:color w:val="000000"/>
                <w:lang w:val="en-US"/>
              </w:rPr>
              <w:t>.</w:t>
            </w:r>
            <w:r w:rsidRPr="00CC5E65">
              <w:rPr>
                <w:rFonts w:ascii="Calibri" w:hAnsi="Calibri" w:cs="Calibri"/>
                <w:color w:val="000000"/>
                <w:lang w:val="en-US"/>
              </w:rPr>
              <w:t>673</w:t>
            </w:r>
          </w:p>
        </w:tc>
        <w:tc>
          <w:tcPr>
            <w:tcW w:w="987" w:type="dxa"/>
            <w:tcBorders>
              <w:top w:val="single" w:sz="4" w:space="0" w:color="auto"/>
              <w:left w:val="dotted" w:sz="4" w:space="0" w:color="auto"/>
              <w:bottom w:val="nil"/>
              <w:right w:val="dotted" w:sz="4" w:space="0" w:color="auto"/>
            </w:tcBorders>
            <w:vAlign w:val="center"/>
          </w:tcPr>
          <w:p w14:paraId="6993F772" w14:textId="54ADD105"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326</w:t>
            </w:r>
            <w:r>
              <w:rPr>
                <w:rFonts w:ascii="Calibri" w:hAnsi="Calibri" w:cs="Calibri"/>
                <w:color w:val="000000"/>
                <w:lang w:val="en-US"/>
              </w:rPr>
              <w:t>.</w:t>
            </w:r>
            <w:r w:rsidRPr="00CC5E65">
              <w:rPr>
                <w:rFonts w:ascii="Calibri" w:hAnsi="Calibri" w:cs="Calibri"/>
                <w:color w:val="000000"/>
                <w:lang w:val="en-US"/>
              </w:rPr>
              <w:t>503</w:t>
            </w:r>
          </w:p>
        </w:tc>
        <w:tc>
          <w:tcPr>
            <w:tcW w:w="987" w:type="dxa"/>
            <w:tcBorders>
              <w:top w:val="single" w:sz="4" w:space="0" w:color="auto"/>
              <w:left w:val="dotted" w:sz="4" w:space="0" w:color="auto"/>
              <w:bottom w:val="nil"/>
              <w:right w:val="dotted" w:sz="4" w:space="0" w:color="auto"/>
            </w:tcBorders>
            <w:vAlign w:val="center"/>
          </w:tcPr>
          <w:p w14:paraId="1E3B1A9A" w14:textId="7FAE4E36"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2,56</w:t>
            </w:r>
          </w:p>
        </w:tc>
        <w:tc>
          <w:tcPr>
            <w:tcW w:w="990" w:type="dxa"/>
            <w:tcBorders>
              <w:top w:val="single" w:sz="4" w:space="0" w:color="auto"/>
              <w:left w:val="dotted" w:sz="4" w:space="0" w:color="auto"/>
              <w:bottom w:val="nil"/>
              <w:right w:val="double" w:sz="4" w:space="0" w:color="auto"/>
            </w:tcBorders>
            <w:vAlign w:val="center"/>
          </w:tcPr>
          <w:p w14:paraId="5C7854FE" w14:textId="050EA101"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64</w:t>
            </w:r>
            <w:r>
              <w:rPr>
                <w:rFonts w:ascii="Calibri" w:hAnsi="Calibri" w:cs="Calibri"/>
                <w:color w:val="000000"/>
                <w:lang w:val="en-US"/>
              </w:rPr>
              <w:t>.</w:t>
            </w:r>
            <w:r w:rsidRPr="00CC5E65">
              <w:rPr>
                <w:rFonts w:ascii="Calibri" w:hAnsi="Calibri" w:cs="Calibri"/>
                <w:color w:val="000000"/>
                <w:lang w:val="en-US"/>
              </w:rPr>
              <w:t>170</w:t>
            </w:r>
          </w:p>
        </w:tc>
      </w:tr>
      <w:tr w:rsidR="006F707F" w:rsidRPr="00CC5E65" w14:paraId="5C0FAD17" w14:textId="37E8141F" w:rsidTr="00000C13">
        <w:trPr>
          <w:trHeight w:val="302"/>
        </w:trPr>
        <w:tc>
          <w:tcPr>
            <w:tcW w:w="1129" w:type="dxa"/>
            <w:vMerge/>
          </w:tcPr>
          <w:p w14:paraId="493C9B8F" w14:textId="77777777" w:rsidR="006F707F" w:rsidRPr="00CC5E65" w:rsidRDefault="006F707F" w:rsidP="006F707F">
            <w:pPr>
              <w:rPr>
                <w:lang w:val="en-US"/>
              </w:rPr>
            </w:pPr>
          </w:p>
        </w:tc>
        <w:tc>
          <w:tcPr>
            <w:tcW w:w="2816" w:type="dxa"/>
            <w:tcBorders>
              <w:top w:val="nil"/>
              <w:bottom w:val="dotted" w:sz="4" w:space="0" w:color="auto"/>
              <w:right w:val="double" w:sz="4" w:space="0" w:color="auto"/>
            </w:tcBorders>
            <w:vAlign w:val="center"/>
          </w:tcPr>
          <w:p w14:paraId="35289CA2" w14:textId="77777777" w:rsidR="006F707F" w:rsidRPr="00CC5E65" w:rsidRDefault="006F707F" w:rsidP="00000C13">
            <w:pPr>
              <w:rPr>
                <w:lang w:val="en-US"/>
              </w:rPr>
            </w:pPr>
            <w:r w:rsidRPr="00CC5E65">
              <w:rPr>
                <w:lang w:val="en-US"/>
              </w:rPr>
              <w:t>Frontrunner</w:t>
            </w:r>
          </w:p>
        </w:tc>
        <w:tc>
          <w:tcPr>
            <w:tcW w:w="1273" w:type="dxa"/>
            <w:tcBorders>
              <w:top w:val="nil"/>
              <w:bottom w:val="dotted" w:sz="4" w:space="0" w:color="auto"/>
              <w:right w:val="double" w:sz="4" w:space="0" w:color="auto"/>
            </w:tcBorders>
            <w:vAlign w:val="center"/>
          </w:tcPr>
          <w:p w14:paraId="243A3A54" w14:textId="6B026FB7"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1.308.880</w:t>
            </w:r>
          </w:p>
        </w:tc>
        <w:tc>
          <w:tcPr>
            <w:tcW w:w="987" w:type="dxa"/>
            <w:tcBorders>
              <w:top w:val="nil"/>
              <w:left w:val="double" w:sz="4" w:space="0" w:color="auto"/>
              <w:bottom w:val="dotted" w:sz="4" w:space="0" w:color="auto"/>
              <w:right w:val="dotted" w:sz="4" w:space="0" w:color="auto"/>
            </w:tcBorders>
            <w:vAlign w:val="center"/>
          </w:tcPr>
          <w:p w14:paraId="0E672E44" w14:textId="5B9597D9"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105</w:t>
            </w:r>
            <w:r>
              <w:rPr>
                <w:rFonts w:ascii="Calibri" w:hAnsi="Calibri" w:cs="Calibri"/>
                <w:color w:val="000000"/>
                <w:lang w:val="en-US"/>
              </w:rPr>
              <w:t>.</w:t>
            </w:r>
            <w:r w:rsidRPr="00CC5E65">
              <w:rPr>
                <w:rFonts w:ascii="Calibri" w:hAnsi="Calibri" w:cs="Calibri"/>
                <w:color w:val="000000"/>
                <w:lang w:val="en-US"/>
              </w:rPr>
              <w:t>989</w:t>
            </w:r>
          </w:p>
        </w:tc>
        <w:tc>
          <w:tcPr>
            <w:tcW w:w="987" w:type="dxa"/>
            <w:tcBorders>
              <w:top w:val="nil"/>
              <w:left w:val="dotted" w:sz="4" w:space="0" w:color="auto"/>
              <w:bottom w:val="dotted" w:sz="4" w:space="0" w:color="auto"/>
              <w:right w:val="dotted" w:sz="4" w:space="0" w:color="auto"/>
            </w:tcBorders>
            <w:vAlign w:val="center"/>
          </w:tcPr>
          <w:p w14:paraId="53CFBC13" w14:textId="2B388C94"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226</w:t>
            </w:r>
            <w:r>
              <w:rPr>
                <w:rFonts w:ascii="Calibri" w:hAnsi="Calibri" w:cs="Calibri"/>
                <w:color w:val="000000"/>
                <w:lang w:val="en-US"/>
              </w:rPr>
              <w:t>.</w:t>
            </w:r>
            <w:r w:rsidRPr="00CC5E65">
              <w:rPr>
                <w:rFonts w:ascii="Calibri" w:hAnsi="Calibri" w:cs="Calibri"/>
                <w:color w:val="000000"/>
                <w:lang w:val="en-US"/>
              </w:rPr>
              <w:t>912</w:t>
            </w:r>
          </w:p>
        </w:tc>
        <w:tc>
          <w:tcPr>
            <w:tcW w:w="987" w:type="dxa"/>
            <w:tcBorders>
              <w:top w:val="nil"/>
              <w:left w:val="dotted" w:sz="4" w:space="0" w:color="auto"/>
              <w:bottom w:val="dotted" w:sz="4" w:space="0" w:color="auto"/>
              <w:right w:val="dotted" w:sz="4" w:space="0" w:color="auto"/>
            </w:tcBorders>
            <w:vAlign w:val="center"/>
          </w:tcPr>
          <w:p w14:paraId="2766B29B" w14:textId="5CFB6859"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2,14</w:t>
            </w:r>
          </w:p>
        </w:tc>
        <w:tc>
          <w:tcPr>
            <w:tcW w:w="990" w:type="dxa"/>
            <w:tcBorders>
              <w:top w:val="nil"/>
              <w:left w:val="dotted" w:sz="4" w:space="0" w:color="auto"/>
              <w:bottom w:val="dotted" w:sz="4" w:space="0" w:color="auto"/>
              <w:right w:val="double" w:sz="4" w:space="0" w:color="auto"/>
            </w:tcBorders>
            <w:vAlign w:val="center"/>
          </w:tcPr>
          <w:p w14:paraId="29DEBE39" w14:textId="1D434622"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31</w:t>
            </w:r>
            <w:r>
              <w:rPr>
                <w:rFonts w:ascii="Calibri" w:hAnsi="Calibri" w:cs="Calibri"/>
                <w:color w:val="000000"/>
                <w:lang w:val="en-US"/>
              </w:rPr>
              <w:t>.</w:t>
            </w:r>
            <w:r w:rsidRPr="00CC5E65">
              <w:rPr>
                <w:rFonts w:ascii="Calibri" w:hAnsi="Calibri" w:cs="Calibri"/>
                <w:color w:val="000000"/>
                <w:lang w:val="en-US"/>
              </w:rPr>
              <w:t>938</w:t>
            </w:r>
          </w:p>
        </w:tc>
      </w:tr>
      <w:tr w:rsidR="006F707F" w:rsidRPr="00CC5E65" w14:paraId="2B034AC3" w14:textId="2E814DCE" w:rsidTr="00000C13">
        <w:trPr>
          <w:trHeight w:val="319"/>
        </w:trPr>
        <w:tc>
          <w:tcPr>
            <w:tcW w:w="1129" w:type="dxa"/>
            <w:vMerge/>
            <w:tcBorders>
              <w:bottom w:val="single" w:sz="4" w:space="0" w:color="auto"/>
            </w:tcBorders>
          </w:tcPr>
          <w:p w14:paraId="60702917" w14:textId="77777777" w:rsidR="006F707F" w:rsidRPr="00CC5E65" w:rsidRDefault="006F707F" w:rsidP="006F707F">
            <w:pPr>
              <w:rPr>
                <w:lang w:val="en-US"/>
              </w:rPr>
            </w:pPr>
          </w:p>
        </w:tc>
        <w:tc>
          <w:tcPr>
            <w:tcW w:w="2816" w:type="dxa"/>
            <w:tcBorders>
              <w:top w:val="dotted" w:sz="4" w:space="0" w:color="auto"/>
              <w:bottom w:val="single" w:sz="4" w:space="0" w:color="auto"/>
              <w:right w:val="double" w:sz="4" w:space="0" w:color="auto"/>
            </w:tcBorders>
            <w:vAlign w:val="center"/>
          </w:tcPr>
          <w:p w14:paraId="49E53A1C" w14:textId="77777777" w:rsidR="006F707F" w:rsidRPr="00CC5E65" w:rsidRDefault="006F707F" w:rsidP="00000C13">
            <w:pPr>
              <w:rPr>
                <w:lang w:val="en-US"/>
              </w:rPr>
            </w:pPr>
            <w:r w:rsidRPr="00CC5E65">
              <w:rPr>
                <w:lang w:val="en-US"/>
              </w:rPr>
              <w:t>Total</w:t>
            </w:r>
          </w:p>
        </w:tc>
        <w:tc>
          <w:tcPr>
            <w:tcW w:w="1273" w:type="dxa"/>
            <w:tcBorders>
              <w:top w:val="dotted" w:sz="4" w:space="0" w:color="auto"/>
              <w:bottom w:val="single" w:sz="4" w:space="0" w:color="auto"/>
              <w:right w:val="double" w:sz="4" w:space="0" w:color="auto"/>
            </w:tcBorders>
            <w:vAlign w:val="center"/>
          </w:tcPr>
          <w:p w14:paraId="6C4B6835" w14:textId="62DA092C" w:rsidR="006F707F" w:rsidRPr="00CC5E65" w:rsidRDefault="006F707F" w:rsidP="00CD6490">
            <w:pPr>
              <w:jc w:val="right"/>
              <w:rPr>
                <w:rFonts w:ascii="Calibri" w:hAnsi="Calibri" w:cs="Calibri"/>
                <w:color w:val="000000"/>
                <w:lang w:val="en-US"/>
              </w:rPr>
            </w:pPr>
            <w:r>
              <w:rPr>
                <w:rFonts w:ascii="Calibri" w:hAnsi="Calibri" w:cs="Calibri"/>
                <w:color w:val="000000"/>
                <w:lang w:val="en-US"/>
              </w:rPr>
              <w:t>1.995.670</w:t>
            </w:r>
          </w:p>
        </w:tc>
        <w:tc>
          <w:tcPr>
            <w:tcW w:w="987" w:type="dxa"/>
            <w:tcBorders>
              <w:top w:val="dotted" w:sz="4" w:space="0" w:color="auto"/>
              <w:left w:val="double" w:sz="4" w:space="0" w:color="auto"/>
              <w:bottom w:val="single" w:sz="4" w:space="0" w:color="auto"/>
              <w:right w:val="dotted" w:sz="4" w:space="0" w:color="auto"/>
            </w:tcBorders>
            <w:vAlign w:val="center"/>
          </w:tcPr>
          <w:p w14:paraId="2F40B36E" w14:textId="14EF55FF"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233</w:t>
            </w:r>
            <w:r>
              <w:rPr>
                <w:rFonts w:ascii="Calibri" w:hAnsi="Calibri" w:cs="Calibri"/>
                <w:color w:val="000000"/>
                <w:lang w:val="en-US"/>
              </w:rPr>
              <w:t>.</w:t>
            </w:r>
            <w:r w:rsidRPr="00CC5E65">
              <w:rPr>
                <w:rFonts w:ascii="Calibri" w:hAnsi="Calibri" w:cs="Calibri"/>
                <w:color w:val="000000"/>
                <w:lang w:val="en-US"/>
              </w:rPr>
              <w:t>662</w:t>
            </w:r>
          </w:p>
        </w:tc>
        <w:tc>
          <w:tcPr>
            <w:tcW w:w="987" w:type="dxa"/>
            <w:tcBorders>
              <w:top w:val="dotted" w:sz="4" w:space="0" w:color="auto"/>
              <w:left w:val="dotted" w:sz="4" w:space="0" w:color="auto"/>
              <w:bottom w:val="single" w:sz="4" w:space="0" w:color="auto"/>
              <w:right w:val="dotted" w:sz="4" w:space="0" w:color="auto"/>
            </w:tcBorders>
            <w:vAlign w:val="center"/>
          </w:tcPr>
          <w:p w14:paraId="365777DE" w14:textId="3375C27D"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553</w:t>
            </w:r>
            <w:r>
              <w:rPr>
                <w:rFonts w:ascii="Calibri" w:hAnsi="Calibri" w:cs="Calibri"/>
                <w:color w:val="000000"/>
                <w:lang w:val="en-US"/>
              </w:rPr>
              <w:t>.</w:t>
            </w:r>
            <w:r w:rsidRPr="00CC5E65">
              <w:rPr>
                <w:rFonts w:ascii="Calibri" w:hAnsi="Calibri" w:cs="Calibri"/>
                <w:color w:val="000000"/>
                <w:lang w:val="en-US"/>
              </w:rPr>
              <w:t>415</w:t>
            </w:r>
          </w:p>
        </w:tc>
        <w:tc>
          <w:tcPr>
            <w:tcW w:w="987" w:type="dxa"/>
            <w:tcBorders>
              <w:top w:val="dotted" w:sz="4" w:space="0" w:color="auto"/>
              <w:left w:val="dotted" w:sz="4" w:space="0" w:color="auto"/>
              <w:bottom w:val="single" w:sz="4" w:space="0" w:color="auto"/>
              <w:right w:val="dotted" w:sz="4" w:space="0" w:color="auto"/>
            </w:tcBorders>
            <w:vAlign w:val="center"/>
          </w:tcPr>
          <w:p w14:paraId="60305D9F" w14:textId="33DF0C8D" w:rsidR="006F707F" w:rsidRPr="00CC5E65" w:rsidRDefault="006F707F" w:rsidP="00CD6490">
            <w:pPr>
              <w:jc w:val="right"/>
              <w:rPr>
                <w:rFonts w:ascii="Calibri" w:hAnsi="Calibri" w:cs="Calibri"/>
                <w:color w:val="000000"/>
                <w:lang w:val="en-US"/>
              </w:rPr>
            </w:pPr>
            <w:r>
              <w:rPr>
                <w:rFonts w:ascii="Calibri" w:hAnsi="Calibri" w:cs="Calibri"/>
                <w:color w:val="000000"/>
                <w:lang w:val="en-US"/>
              </w:rPr>
              <w:t>2,37</w:t>
            </w:r>
          </w:p>
        </w:tc>
        <w:tc>
          <w:tcPr>
            <w:tcW w:w="990" w:type="dxa"/>
            <w:tcBorders>
              <w:top w:val="dotted" w:sz="4" w:space="0" w:color="auto"/>
              <w:left w:val="dotted" w:sz="4" w:space="0" w:color="auto"/>
              <w:bottom w:val="single" w:sz="4" w:space="0" w:color="auto"/>
              <w:right w:val="double" w:sz="4" w:space="0" w:color="auto"/>
            </w:tcBorders>
            <w:vAlign w:val="center"/>
          </w:tcPr>
          <w:p w14:paraId="3A8494B9" w14:textId="38E6449E" w:rsidR="006F707F" w:rsidRPr="00CC5E65" w:rsidRDefault="006F707F" w:rsidP="00CD6490">
            <w:pPr>
              <w:jc w:val="right"/>
              <w:rPr>
                <w:rFonts w:ascii="Calibri" w:hAnsi="Calibri" w:cs="Calibri"/>
                <w:color w:val="000000"/>
                <w:lang w:val="en-US"/>
              </w:rPr>
            </w:pPr>
            <w:r w:rsidRPr="00CC5E65">
              <w:rPr>
                <w:rFonts w:ascii="Calibri" w:hAnsi="Calibri" w:cs="Calibri"/>
                <w:color w:val="000000"/>
                <w:lang w:val="en-US"/>
              </w:rPr>
              <w:t>96</w:t>
            </w:r>
            <w:r>
              <w:rPr>
                <w:rFonts w:ascii="Calibri" w:hAnsi="Calibri" w:cs="Calibri"/>
                <w:color w:val="000000"/>
                <w:lang w:val="en-US"/>
              </w:rPr>
              <w:t>.</w:t>
            </w:r>
            <w:r w:rsidRPr="00CC5E65">
              <w:rPr>
                <w:rFonts w:ascii="Calibri" w:hAnsi="Calibri" w:cs="Calibri"/>
                <w:color w:val="000000"/>
                <w:lang w:val="en-US"/>
              </w:rPr>
              <w:t>108</w:t>
            </w:r>
          </w:p>
        </w:tc>
      </w:tr>
    </w:tbl>
    <w:p w14:paraId="7278B21B" w14:textId="6AC594D3" w:rsidR="00A62E8C" w:rsidRDefault="00D53D71" w:rsidP="00AD390B">
      <w:pPr>
        <w:spacing w:before="120" w:after="0" w:line="240" w:lineRule="auto"/>
        <w:rPr>
          <w:rFonts w:cstheme="minorHAnsi"/>
          <w:sz w:val="24"/>
          <w:szCs w:val="24"/>
          <w:lang w:val="en-US"/>
        </w:rPr>
      </w:pPr>
      <w:r w:rsidRPr="00000C13">
        <w:rPr>
          <w:rFonts w:cstheme="minorHAnsi"/>
          <w:sz w:val="24"/>
          <w:szCs w:val="24"/>
          <w:lang w:val="en-US"/>
        </w:rPr>
        <w:t>*</w:t>
      </w:r>
      <w:r w:rsidR="00883CFB" w:rsidRPr="00000C13">
        <w:rPr>
          <w:rFonts w:cstheme="minorHAnsi"/>
          <w:sz w:val="24"/>
          <w:szCs w:val="24"/>
          <w:lang w:val="en-US"/>
        </w:rPr>
        <w:t>Follower data refer to mid-May 2019. They have been collected using the platform Social Blade (socialblade.com, 31.10.2019).</w:t>
      </w:r>
    </w:p>
    <w:p w14:paraId="38EB5358" w14:textId="77777777" w:rsidR="00A62E8C" w:rsidRDefault="00A62E8C">
      <w:pPr>
        <w:rPr>
          <w:rFonts w:cstheme="minorHAnsi"/>
          <w:sz w:val="24"/>
          <w:szCs w:val="24"/>
          <w:lang w:val="en-US"/>
        </w:rPr>
      </w:pPr>
      <w:r>
        <w:rPr>
          <w:rFonts w:cstheme="minorHAnsi"/>
          <w:sz w:val="24"/>
          <w:szCs w:val="24"/>
          <w:lang w:val="en-US"/>
        </w:rPr>
        <w:br w:type="page"/>
      </w:r>
    </w:p>
    <w:p w14:paraId="2E8DA270" w14:textId="77777777" w:rsidR="00A62E8C" w:rsidRPr="00A62E8C" w:rsidRDefault="00A62E8C" w:rsidP="00A62E8C">
      <w:pPr>
        <w:rPr>
          <w:rFonts w:cstheme="minorHAnsi"/>
          <w:sz w:val="24"/>
          <w:lang w:val="en-GB"/>
        </w:rPr>
      </w:pPr>
      <w:r w:rsidRPr="00A62E8C">
        <w:rPr>
          <w:rFonts w:cstheme="minorHAnsi"/>
          <w:sz w:val="24"/>
          <w:lang w:val="en-GB"/>
        </w:rPr>
        <w:lastRenderedPageBreak/>
        <w:t xml:space="preserve">Table A3: Valence of parties’ digital connections (top-down), in percent  </w:t>
      </w:r>
    </w:p>
    <w:tbl>
      <w:tblPr>
        <w:tblStyle w:val="Tabellenraster"/>
        <w:tblW w:w="9042" w:type="dxa"/>
        <w:tblLook w:val="04A0" w:firstRow="1" w:lastRow="0" w:firstColumn="1" w:lastColumn="0" w:noHBand="0" w:noVBand="1"/>
      </w:tblPr>
      <w:tblGrid>
        <w:gridCol w:w="1837"/>
        <w:gridCol w:w="1094"/>
        <w:gridCol w:w="982"/>
        <w:gridCol w:w="996"/>
        <w:gridCol w:w="993"/>
        <w:gridCol w:w="961"/>
        <w:gridCol w:w="986"/>
        <w:gridCol w:w="521"/>
        <w:gridCol w:w="672"/>
      </w:tblGrid>
      <w:tr w:rsidR="00A62E8C" w:rsidRPr="00205E59" w14:paraId="352E4035" w14:textId="77777777" w:rsidTr="00A62E8C">
        <w:trPr>
          <w:trHeight w:val="566"/>
        </w:trPr>
        <w:tc>
          <w:tcPr>
            <w:tcW w:w="1887" w:type="dxa"/>
            <w:vMerge w:val="restart"/>
            <w:vAlign w:val="center"/>
          </w:tcPr>
          <w:p w14:paraId="0A9D5E56" w14:textId="77777777" w:rsidR="00A62E8C" w:rsidRPr="003E42C5" w:rsidRDefault="00A62E8C" w:rsidP="00AD390B">
            <w:pPr>
              <w:rPr>
                <w:rFonts w:ascii="Times New Roman" w:hAnsi="Times New Roman" w:cs="Times New Roman"/>
                <w:b/>
                <w:sz w:val="20"/>
                <w:lang w:val="en-US"/>
              </w:rPr>
            </w:pPr>
          </w:p>
        </w:tc>
        <w:tc>
          <w:tcPr>
            <w:tcW w:w="3038" w:type="dxa"/>
            <w:gridSpan w:val="3"/>
            <w:tcBorders>
              <w:bottom w:val="nil"/>
            </w:tcBorders>
            <w:vAlign w:val="center"/>
          </w:tcPr>
          <w:p w14:paraId="5238ACD5" w14:textId="77777777" w:rsidR="00A62E8C" w:rsidRPr="00EA1CBB" w:rsidRDefault="00A62E8C" w:rsidP="00AD390B">
            <w:pPr>
              <w:jc w:val="center"/>
              <w:rPr>
                <w:rFonts w:ascii="Times New Roman" w:hAnsi="Times New Roman" w:cs="Times New Roman"/>
                <w:b/>
                <w:sz w:val="20"/>
              </w:rPr>
            </w:pPr>
            <w:r>
              <w:rPr>
                <w:rFonts w:ascii="Times New Roman" w:hAnsi="Times New Roman" w:cs="Times New Roman"/>
                <w:b/>
                <w:sz w:val="20"/>
              </w:rPr>
              <w:t xml:space="preserve">Opposition </w:t>
            </w:r>
            <w:proofErr w:type="spellStart"/>
            <w:r>
              <w:rPr>
                <w:rFonts w:ascii="Times New Roman" w:hAnsi="Times New Roman" w:cs="Times New Roman"/>
                <w:b/>
                <w:sz w:val="20"/>
              </w:rPr>
              <w:t>parties</w:t>
            </w:r>
            <w:proofErr w:type="spellEnd"/>
          </w:p>
        </w:tc>
        <w:tc>
          <w:tcPr>
            <w:tcW w:w="2963" w:type="dxa"/>
            <w:gridSpan w:val="3"/>
            <w:tcBorders>
              <w:bottom w:val="nil"/>
            </w:tcBorders>
            <w:vAlign w:val="center"/>
          </w:tcPr>
          <w:p w14:paraId="634B4BEE" w14:textId="77777777" w:rsidR="00A62E8C" w:rsidRPr="00EA1CBB" w:rsidRDefault="00A62E8C" w:rsidP="00AD390B">
            <w:pPr>
              <w:jc w:val="center"/>
              <w:rPr>
                <w:rFonts w:ascii="Times New Roman" w:hAnsi="Times New Roman" w:cs="Times New Roman"/>
                <w:b/>
                <w:sz w:val="20"/>
              </w:rPr>
            </w:pPr>
            <w:r>
              <w:rPr>
                <w:rFonts w:ascii="Times New Roman" w:hAnsi="Times New Roman" w:cs="Times New Roman"/>
                <w:b/>
                <w:sz w:val="20"/>
              </w:rPr>
              <w:t xml:space="preserve">Government </w:t>
            </w:r>
            <w:proofErr w:type="spellStart"/>
            <w:r>
              <w:rPr>
                <w:rFonts w:ascii="Times New Roman" w:hAnsi="Times New Roman" w:cs="Times New Roman"/>
                <w:b/>
                <w:sz w:val="20"/>
              </w:rPr>
              <w:t>parties</w:t>
            </w:r>
            <w:proofErr w:type="spellEnd"/>
          </w:p>
        </w:tc>
        <w:tc>
          <w:tcPr>
            <w:tcW w:w="1154" w:type="dxa"/>
            <w:gridSpan w:val="2"/>
            <w:tcBorders>
              <w:bottom w:val="nil"/>
            </w:tcBorders>
            <w:vAlign w:val="center"/>
          </w:tcPr>
          <w:p w14:paraId="5AACE085" w14:textId="77777777" w:rsidR="00A62E8C" w:rsidRPr="00205E59" w:rsidRDefault="00A62E8C" w:rsidP="00AD390B">
            <w:pPr>
              <w:jc w:val="center"/>
              <w:rPr>
                <w:rFonts w:ascii="Times New Roman" w:hAnsi="Times New Roman" w:cs="Times New Roman"/>
                <w:sz w:val="20"/>
              </w:rPr>
            </w:pPr>
          </w:p>
        </w:tc>
      </w:tr>
      <w:tr w:rsidR="00A62E8C" w:rsidRPr="00205E59" w14:paraId="28DC2345" w14:textId="77777777" w:rsidTr="00A62E8C">
        <w:trPr>
          <w:trHeight w:val="1074"/>
        </w:trPr>
        <w:tc>
          <w:tcPr>
            <w:tcW w:w="1887" w:type="dxa"/>
            <w:vMerge/>
            <w:tcBorders>
              <w:bottom w:val="nil"/>
            </w:tcBorders>
            <w:vAlign w:val="center"/>
          </w:tcPr>
          <w:p w14:paraId="4A620EB0" w14:textId="77777777" w:rsidR="00A62E8C" w:rsidRPr="00A86979" w:rsidRDefault="00A62E8C" w:rsidP="00AD390B">
            <w:pPr>
              <w:rPr>
                <w:rFonts w:ascii="Times New Roman" w:hAnsi="Times New Roman" w:cs="Times New Roman"/>
                <w:b/>
                <w:sz w:val="20"/>
              </w:rPr>
            </w:pPr>
          </w:p>
        </w:tc>
        <w:tc>
          <w:tcPr>
            <w:tcW w:w="1053" w:type="dxa"/>
            <w:tcBorders>
              <w:bottom w:val="dashSmallGap" w:sz="4" w:space="0" w:color="auto"/>
            </w:tcBorders>
            <w:vAlign w:val="center"/>
          </w:tcPr>
          <w:p w14:paraId="2EDA632F"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AfD</w:t>
            </w:r>
          </w:p>
          <w:p w14:paraId="0B1BD579"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(Germany)</w:t>
            </w:r>
          </w:p>
          <w:p w14:paraId="45D93CCD"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n=175</w:t>
            </w:r>
          </w:p>
        </w:tc>
        <w:tc>
          <w:tcPr>
            <w:tcW w:w="988" w:type="dxa"/>
            <w:tcBorders>
              <w:bottom w:val="dashSmallGap" w:sz="4" w:space="0" w:color="auto"/>
            </w:tcBorders>
            <w:vAlign w:val="center"/>
          </w:tcPr>
          <w:p w14:paraId="39FE6701"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RN</w:t>
            </w:r>
          </w:p>
          <w:p w14:paraId="6FC265BB"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(France)</w:t>
            </w:r>
          </w:p>
          <w:p w14:paraId="0FC5A502"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n=140</w:t>
            </w:r>
          </w:p>
        </w:tc>
        <w:tc>
          <w:tcPr>
            <w:tcW w:w="996" w:type="dxa"/>
            <w:tcBorders>
              <w:bottom w:val="dashSmallGap" w:sz="4" w:space="0" w:color="auto"/>
            </w:tcBorders>
            <w:vAlign w:val="center"/>
          </w:tcPr>
          <w:p w14:paraId="2C57EAC3"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SD</w:t>
            </w:r>
          </w:p>
          <w:p w14:paraId="43D5F4AF"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Sweden</w:t>
            </w:r>
            <w:proofErr w:type="spellEnd"/>
            <w:r w:rsidRPr="00205E59">
              <w:rPr>
                <w:rFonts w:ascii="Times New Roman" w:hAnsi="Times New Roman" w:cs="Times New Roman"/>
                <w:sz w:val="20"/>
              </w:rPr>
              <w:t>)</w:t>
            </w:r>
          </w:p>
          <w:p w14:paraId="0218C01C"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n=108</w:t>
            </w:r>
          </w:p>
        </w:tc>
        <w:tc>
          <w:tcPr>
            <w:tcW w:w="996" w:type="dxa"/>
            <w:tcBorders>
              <w:bottom w:val="dashSmallGap" w:sz="4" w:space="0" w:color="auto"/>
            </w:tcBorders>
            <w:vAlign w:val="center"/>
          </w:tcPr>
          <w:p w14:paraId="0A8EA02E"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FPÖ</w:t>
            </w:r>
          </w:p>
          <w:p w14:paraId="1CA3CC6C"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(Austria)</w:t>
            </w:r>
          </w:p>
          <w:p w14:paraId="52E60F2F"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n=169</w:t>
            </w:r>
          </w:p>
        </w:tc>
        <w:tc>
          <w:tcPr>
            <w:tcW w:w="976" w:type="dxa"/>
            <w:tcBorders>
              <w:bottom w:val="dashSmallGap" w:sz="4" w:space="0" w:color="auto"/>
            </w:tcBorders>
            <w:vAlign w:val="center"/>
          </w:tcPr>
          <w:p w14:paraId="5EE1655C"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Lega</w:t>
            </w:r>
          </w:p>
          <w:p w14:paraId="07FA7682"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Italy</w:t>
            </w:r>
            <w:proofErr w:type="spellEnd"/>
            <w:r w:rsidRPr="00205E59">
              <w:rPr>
                <w:rFonts w:ascii="Times New Roman" w:hAnsi="Times New Roman" w:cs="Times New Roman"/>
                <w:sz w:val="20"/>
              </w:rPr>
              <w:t>)</w:t>
            </w:r>
          </w:p>
          <w:p w14:paraId="2EA104E9"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n=98</w:t>
            </w:r>
          </w:p>
        </w:tc>
        <w:tc>
          <w:tcPr>
            <w:tcW w:w="991" w:type="dxa"/>
            <w:tcBorders>
              <w:bottom w:val="dashSmallGap" w:sz="4" w:space="0" w:color="auto"/>
            </w:tcBorders>
            <w:vAlign w:val="center"/>
          </w:tcPr>
          <w:p w14:paraId="72463482" w14:textId="77777777" w:rsidR="00A62E8C" w:rsidRPr="00A86979" w:rsidRDefault="00A62E8C" w:rsidP="00AD390B">
            <w:pPr>
              <w:jc w:val="center"/>
              <w:rPr>
                <w:rFonts w:ascii="Times New Roman" w:hAnsi="Times New Roman" w:cs="Times New Roman"/>
                <w:b/>
                <w:sz w:val="20"/>
              </w:rPr>
            </w:pPr>
            <w:proofErr w:type="spellStart"/>
            <w:r w:rsidRPr="00A86979">
              <w:rPr>
                <w:rFonts w:ascii="Times New Roman" w:hAnsi="Times New Roman" w:cs="Times New Roman"/>
                <w:b/>
                <w:sz w:val="20"/>
              </w:rPr>
              <w:t>PiS</w:t>
            </w:r>
            <w:proofErr w:type="spellEnd"/>
          </w:p>
          <w:p w14:paraId="0A596594"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Poland</w:t>
            </w:r>
            <w:proofErr w:type="spellEnd"/>
            <w:r w:rsidRPr="00205E59">
              <w:rPr>
                <w:rFonts w:ascii="Times New Roman" w:hAnsi="Times New Roman" w:cs="Times New Roman"/>
                <w:sz w:val="20"/>
              </w:rPr>
              <w:t>)</w:t>
            </w:r>
          </w:p>
          <w:p w14:paraId="229A861B" w14:textId="77777777" w:rsidR="00A62E8C" w:rsidRPr="00EA1CBB" w:rsidRDefault="00A62E8C" w:rsidP="00AD390B">
            <w:pPr>
              <w:jc w:val="center"/>
              <w:rPr>
                <w:rFonts w:ascii="Times New Roman" w:hAnsi="Times New Roman" w:cs="Times New Roman"/>
                <w:i/>
                <w:sz w:val="20"/>
              </w:rPr>
            </w:pPr>
            <w:r>
              <w:rPr>
                <w:rFonts w:ascii="Times New Roman" w:hAnsi="Times New Roman" w:cs="Times New Roman"/>
                <w:i/>
                <w:sz w:val="20"/>
              </w:rPr>
              <w:t>n=152</w:t>
            </w:r>
          </w:p>
        </w:tc>
        <w:tc>
          <w:tcPr>
            <w:tcW w:w="1154" w:type="dxa"/>
            <w:gridSpan w:val="2"/>
            <w:tcBorders>
              <w:bottom w:val="dashSmallGap" w:sz="4" w:space="0" w:color="auto"/>
            </w:tcBorders>
            <w:vAlign w:val="center"/>
          </w:tcPr>
          <w:p w14:paraId="1D177B26" w14:textId="77777777" w:rsidR="00A62E8C" w:rsidRPr="00EA1CBB" w:rsidRDefault="00A62E8C" w:rsidP="00AD390B">
            <w:pPr>
              <w:jc w:val="center"/>
              <w:rPr>
                <w:rFonts w:ascii="Times New Roman" w:hAnsi="Times New Roman" w:cs="Times New Roman"/>
                <w:b/>
                <w:sz w:val="20"/>
              </w:rPr>
            </w:pPr>
            <w:r w:rsidRPr="00EA1CBB">
              <w:rPr>
                <w:rFonts w:ascii="Times New Roman" w:hAnsi="Times New Roman" w:cs="Times New Roman"/>
                <w:b/>
                <w:sz w:val="20"/>
              </w:rPr>
              <w:t>Total</w:t>
            </w:r>
          </w:p>
        </w:tc>
      </w:tr>
      <w:tr w:rsidR="00A62E8C" w:rsidRPr="00C67A7F" w14:paraId="2C51CDCD" w14:textId="77777777" w:rsidTr="00A62E8C">
        <w:trPr>
          <w:trHeight w:val="327"/>
        </w:trPr>
        <w:tc>
          <w:tcPr>
            <w:tcW w:w="1887" w:type="dxa"/>
            <w:tcBorders>
              <w:top w:val="nil"/>
              <w:bottom w:val="double" w:sz="4" w:space="0" w:color="auto"/>
            </w:tcBorders>
            <w:vAlign w:val="center"/>
          </w:tcPr>
          <w:p w14:paraId="2041C5F7" w14:textId="77777777" w:rsidR="00A62E8C" w:rsidRPr="00C67A7F" w:rsidRDefault="00A62E8C" w:rsidP="00AD390B">
            <w:pPr>
              <w:rPr>
                <w:rFonts w:ascii="Times New Roman" w:hAnsi="Times New Roman" w:cs="Times New Roman"/>
                <w:b/>
                <w:sz w:val="20"/>
              </w:rPr>
            </w:pPr>
          </w:p>
        </w:tc>
        <w:tc>
          <w:tcPr>
            <w:tcW w:w="1053" w:type="dxa"/>
            <w:tcBorders>
              <w:top w:val="dashSmallGap" w:sz="4" w:space="0" w:color="auto"/>
              <w:bottom w:val="double" w:sz="4" w:space="0" w:color="auto"/>
            </w:tcBorders>
          </w:tcPr>
          <w:p w14:paraId="16545B8A"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988" w:type="dxa"/>
            <w:tcBorders>
              <w:top w:val="dashSmallGap" w:sz="4" w:space="0" w:color="auto"/>
              <w:bottom w:val="double" w:sz="4" w:space="0" w:color="auto"/>
            </w:tcBorders>
          </w:tcPr>
          <w:p w14:paraId="3D48898F"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996" w:type="dxa"/>
            <w:tcBorders>
              <w:top w:val="dashSmallGap" w:sz="4" w:space="0" w:color="auto"/>
              <w:bottom w:val="double" w:sz="4" w:space="0" w:color="auto"/>
            </w:tcBorders>
          </w:tcPr>
          <w:p w14:paraId="22D21748"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996" w:type="dxa"/>
            <w:tcBorders>
              <w:top w:val="dashSmallGap" w:sz="4" w:space="0" w:color="auto"/>
              <w:bottom w:val="double" w:sz="4" w:space="0" w:color="auto"/>
            </w:tcBorders>
          </w:tcPr>
          <w:p w14:paraId="70D3E0F2"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976" w:type="dxa"/>
            <w:tcBorders>
              <w:top w:val="dashSmallGap" w:sz="4" w:space="0" w:color="auto"/>
              <w:bottom w:val="double" w:sz="4" w:space="0" w:color="auto"/>
            </w:tcBorders>
          </w:tcPr>
          <w:p w14:paraId="0B69A22C"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991" w:type="dxa"/>
            <w:tcBorders>
              <w:top w:val="dashSmallGap" w:sz="4" w:space="0" w:color="auto"/>
              <w:bottom w:val="double" w:sz="4" w:space="0" w:color="auto"/>
            </w:tcBorders>
          </w:tcPr>
          <w:p w14:paraId="6E7F2801"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507" w:type="dxa"/>
            <w:tcBorders>
              <w:top w:val="dashSmallGap" w:sz="4" w:space="0" w:color="auto"/>
              <w:bottom w:val="double" w:sz="4" w:space="0" w:color="auto"/>
            </w:tcBorders>
          </w:tcPr>
          <w:p w14:paraId="1F2EAD25" w14:textId="77777777" w:rsidR="00A62E8C" w:rsidRPr="00C67A7F" w:rsidRDefault="00A62E8C" w:rsidP="00AD390B">
            <w:pPr>
              <w:jc w:val="center"/>
              <w:rPr>
                <w:rFonts w:ascii="Times New Roman" w:hAnsi="Times New Roman" w:cs="Times New Roman"/>
                <w:sz w:val="20"/>
              </w:rPr>
            </w:pPr>
            <w:r w:rsidRPr="00C67A7F">
              <w:rPr>
                <w:rFonts w:ascii="Times New Roman" w:hAnsi="Times New Roman" w:cs="Times New Roman"/>
                <w:sz w:val="20"/>
              </w:rPr>
              <w:t>n</w:t>
            </w:r>
          </w:p>
        </w:tc>
        <w:tc>
          <w:tcPr>
            <w:tcW w:w="647" w:type="dxa"/>
            <w:tcBorders>
              <w:top w:val="dashSmallGap" w:sz="4" w:space="0" w:color="auto"/>
              <w:bottom w:val="double" w:sz="4" w:space="0" w:color="auto"/>
            </w:tcBorders>
          </w:tcPr>
          <w:p w14:paraId="5CB524CE"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r>
      <w:tr w:rsidR="00A62E8C" w:rsidRPr="00205E59" w14:paraId="2D32ABE3" w14:textId="77777777" w:rsidTr="00A62E8C">
        <w:trPr>
          <w:trHeight w:val="411"/>
        </w:trPr>
        <w:tc>
          <w:tcPr>
            <w:tcW w:w="1887" w:type="dxa"/>
            <w:tcBorders>
              <w:top w:val="double" w:sz="4" w:space="0" w:color="auto"/>
            </w:tcBorders>
            <w:vAlign w:val="center"/>
          </w:tcPr>
          <w:p w14:paraId="5950F894"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Positive</w:t>
            </w:r>
          </w:p>
        </w:tc>
        <w:tc>
          <w:tcPr>
            <w:tcW w:w="1053" w:type="dxa"/>
            <w:tcBorders>
              <w:top w:val="double" w:sz="4" w:space="0" w:color="auto"/>
            </w:tcBorders>
            <w:vAlign w:val="center"/>
          </w:tcPr>
          <w:p w14:paraId="125D2E12" w14:textId="77777777" w:rsidR="00A62E8C" w:rsidRPr="009B65C2" w:rsidRDefault="00A62E8C" w:rsidP="00A62E8C">
            <w:pPr>
              <w:jc w:val="center"/>
              <w:rPr>
                <w:i/>
                <w:sz w:val="20"/>
              </w:rPr>
            </w:pPr>
            <w:r>
              <w:rPr>
                <w:i/>
                <w:sz w:val="20"/>
              </w:rPr>
              <w:t>6,86</w:t>
            </w:r>
          </w:p>
        </w:tc>
        <w:tc>
          <w:tcPr>
            <w:tcW w:w="988" w:type="dxa"/>
            <w:tcBorders>
              <w:top w:val="double" w:sz="4" w:space="0" w:color="auto"/>
            </w:tcBorders>
            <w:vAlign w:val="center"/>
          </w:tcPr>
          <w:p w14:paraId="1BBD1606" w14:textId="77777777" w:rsidR="00A62E8C" w:rsidRPr="009B65C2" w:rsidRDefault="00A62E8C" w:rsidP="00A62E8C">
            <w:pPr>
              <w:jc w:val="center"/>
              <w:rPr>
                <w:i/>
                <w:sz w:val="20"/>
              </w:rPr>
            </w:pPr>
            <w:r>
              <w:rPr>
                <w:i/>
                <w:sz w:val="20"/>
              </w:rPr>
              <w:t>0,71</w:t>
            </w:r>
          </w:p>
        </w:tc>
        <w:tc>
          <w:tcPr>
            <w:tcW w:w="996" w:type="dxa"/>
            <w:tcBorders>
              <w:top w:val="double" w:sz="4" w:space="0" w:color="auto"/>
            </w:tcBorders>
            <w:vAlign w:val="center"/>
          </w:tcPr>
          <w:p w14:paraId="4002A179" w14:textId="77777777" w:rsidR="00A62E8C" w:rsidRPr="009B65C2" w:rsidRDefault="00A62E8C" w:rsidP="00A62E8C">
            <w:pPr>
              <w:jc w:val="center"/>
              <w:rPr>
                <w:i/>
                <w:sz w:val="20"/>
              </w:rPr>
            </w:pPr>
            <w:r>
              <w:rPr>
                <w:i/>
                <w:sz w:val="20"/>
              </w:rPr>
              <w:t>1,85</w:t>
            </w:r>
          </w:p>
        </w:tc>
        <w:tc>
          <w:tcPr>
            <w:tcW w:w="996" w:type="dxa"/>
            <w:tcBorders>
              <w:top w:val="double" w:sz="4" w:space="0" w:color="auto"/>
            </w:tcBorders>
            <w:vAlign w:val="center"/>
          </w:tcPr>
          <w:p w14:paraId="3FF968C3" w14:textId="77777777" w:rsidR="00A62E8C" w:rsidRPr="009B65C2" w:rsidRDefault="00A62E8C" w:rsidP="00A62E8C">
            <w:pPr>
              <w:jc w:val="center"/>
              <w:rPr>
                <w:i/>
                <w:sz w:val="20"/>
              </w:rPr>
            </w:pPr>
            <w:r>
              <w:rPr>
                <w:i/>
                <w:sz w:val="20"/>
              </w:rPr>
              <w:t>0,59</w:t>
            </w:r>
          </w:p>
        </w:tc>
        <w:tc>
          <w:tcPr>
            <w:tcW w:w="976" w:type="dxa"/>
            <w:tcBorders>
              <w:top w:val="double" w:sz="4" w:space="0" w:color="auto"/>
            </w:tcBorders>
            <w:vAlign w:val="center"/>
          </w:tcPr>
          <w:p w14:paraId="5E34D775" w14:textId="77777777" w:rsidR="00A62E8C" w:rsidRPr="009B65C2" w:rsidRDefault="00A62E8C" w:rsidP="00A62E8C">
            <w:pPr>
              <w:jc w:val="center"/>
              <w:rPr>
                <w:i/>
                <w:sz w:val="20"/>
              </w:rPr>
            </w:pPr>
            <w:r>
              <w:rPr>
                <w:i/>
                <w:sz w:val="20"/>
              </w:rPr>
              <w:t>-</w:t>
            </w:r>
          </w:p>
        </w:tc>
        <w:tc>
          <w:tcPr>
            <w:tcW w:w="991" w:type="dxa"/>
            <w:tcBorders>
              <w:top w:val="double" w:sz="4" w:space="0" w:color="auto"/>
            </w:tcBorders>
            <w:vAlign w:val="center"/>
          </w:tcPr>
          <w:p w14:paraId="2C3A7C72" w14:textId="77777777" w:rsidR="00A62E8C" w:rsidRPr="009B65C2" w:rsidRDefault="00A62E8C" w:rsidP="00A62E8C">
            <w:pPr>
              <w:jc w:val="center"/>
              <w:rPr>
                <w:i/>
                <w:sz w:val="20"/>
              </w:rPr>
            </w:pPr>
            <w:r>
              <w:rPr>
                <w:i/>
                <w:sz w:val="20"/>
              </w:rPr>
              <w:t>1,97</w:t>
            </w:r>
          </w:p>
        </w:tc>
        <w:tc>
          <w:tcPr>
            <w:tcW w:w="507" w:type="dxa"/>
            <w:tcBorders>
              <w:top w:val="double" w:sz="4" w:space="0" w:color="auto"/>
            </w:tcBorders>
            <w:vAlign w:val="center"/>
          </w:tcPr>
          <w:p w14:paraId="5AC4EC31" w14:textId="77777777" w:rsidR="00A62E8C" w:rsidRPr="00205E59" w:rsidRDefault="00A62E8C" w:rsidP="00A62E8C">
            <w:pPr>
              <w:jc w:val="center"/>
              <w:rPr>
                <w:sz w:val="20"/>
              </w:rPr>
            </w:pPr>
            <w:r>
              <w:rPr>
                <w:sz w:val="20"/>
              </w:rPr>
              <w:t>19</w:t>
            </w:r>
          </w:p>
        </w:tc>
        <w:tc>
          <w:tcPr>
            <w:tcW w:w="647" w:type="dxa"/>
            <w:tcBorders>
              <w:top w:val="double" w:sz="4" w:space="0" w:color="auto"/>
            </w:tcBorders>
            <w:vAlign w:val="center"/>
          </w:tcPr>
          <w:p w14:paraId="4FA5F847" w14:textId="77777777" w:rsidR="00A62E8C" w:rsidRPr="009B65C2" w:rsidRDefault="00A62E8C" w:rsidP="00A62E8C">
            <w:pPr>
              <w:jc w:val="center"/>
              <w:rPr>
                <w:i/>
                <w:sz w:val="20"/>
              </w:rPr>
            </w:pPr>
            <w:r>
              <w:rPr>
                <w:i/>
                <w:sz w:val="20"/>
              </w:rPr>
              <w:t>2,26</w:t>
            </w:r>
          </w:p>
        </w:tc>
      </w:tr>
      <w:tr w:rsidR="00A62E8C" w:rsidRPr="00205E59" w14:paraId="0B2DB32F" w14:textId="77777777" w:rsidTr="00A62E8C">
        <w:trPr>
          <w:trHeight w:val="411"/>
        </w:trPr>
        <w:tc>
          <w:tcPr>
            <w:tcW w:w="1887" w:type="dxa"/>
            <w:vAlign w:val="center"/>
          </w:tcPr>
          <w:p w14:paraId="0BF8F31E"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Neutral</w:t>
            </w:r>
          </w:p>
        </w:tc>
        <w:tc>
          <w:tcPr>
            <w:tcW w:w="1053" w:type="dxa"/>
            <w:vAlign w:val="center"/>
          </w:tcPr>
          <w:p w14:paraId="68937C98" w14:textId="77777777" w:rsidR="00A62E8C" w:rsidRPr="009B65C2" w:rsidRDefault="00A62E8C" w:rsidP="00A62E8C">
            <w:pPr>
              <w:jc w:val="center"/>
              <w:rPr>
                <w:i/>
                <w:sz w:val="20"/>
              </w:rPr>
            </w:pPr>
            <w:r>
              <w:rPr>
                <w:i/>
                <w:sz w:val="20"/>
              </w:rPr>
              <w:t>66,29</w:t>
            </w:r>
          </w:p>
        </w:tc>
        <w:tc>
          <w:tcPr>
            <w:tcW w:w="988" w:type="dxa"/>
            <w:vAlign w:val="center"/>
          </w:tcPr>
          <w:p w14:paraId="7D1FC3FC" w14:textId="77777777" w:rsidR="00A62E8C" w:rsidRPr="009B65C2" w:rsidRDefault="00A62E8C" w:rsidP="00A62E8C">
            <w:pPr>
              <w:jc w:val="center"/>
              <w:rPr>
                <w:i/>
                <w:sz w:val="20"/>
              </w:rPr>
            </w:pPr>
            <w:r>
              <w:rPr>
                <w:i/>
                <w:sz w:val="20"/>
              </w:rPr>
              <w:t>78,57</w:t>
            </w:r>
          </w:p>
        </w:tc>
        <w:tc>
          <w:tcPr>
            <w:tcW w:w="996" w:type="dxa"/>
            <w:vAlign w:val="center"/>
          </w:tcPr>
          <w:p w14:paraId="46AE828C" w14:textId="77777777" w:rsidR="00A62E8C" w:rsidRPr="009B65C2" w:rsidRDefault="00A62E8C" w:rsidP="00A62E8C">
            <w:pPr>
              <w:jc w:val="center"/>
              <w:rPr>
                <w:i/>
                <w:sz w:val="20"/>
              </w:rPr>
            </w:pPr>
            <w:r>
              <w:rPr>
                <w:i/>
                <w:sz w:val="20"/>
              </w:rPr>
              <w:t>86,11</w:t>
            </w:r>
          </w:p>
        </w:tc>
        <w:tc>
          <w:tcPr>
            <w:tcW w:w="996" w:type="dxa"/>
            <w:vAlign w:val="center"/>
          </w:tcPr>
          <w:p w14:paraId="2FD31332" w14:textId="77777777" w:rsidR="00A62E8C" w:rsidRPr="009B65C2" w:rsidRDefault="00A62E8C" w:rsidP="00A62E8C">
            <w:pPr>
              <w:jc w:val="center"/>
              <w:rPr>
                <w:i/>
                <w:sz w:val="20"/>
              </w:rPr>
            </w:pPr>
            <w:r>
              <w:rPr>
                <w:i/>
                <w:sz w:val="20"/>
              </w:rPr>
              <w:t>86,39</w:t>
            </w:r>
          </w:p>
        </w:tc>
        <w:tc>
          <w:tcPr>
            <w:tcW w:w="976" w:type="dxa"/>
            <w:vAlign w:val="center"/>
          </w:tcPr>
          <w:p w14:paraId="4F9432F0" w14:textId="77777777" w:rsidR="00A62E8C" w:rsidRPr="009B65C2" w:rsidRDefault="00A62E8C" w:rsidP="00A62E8C">
            <w:pPr>
              <w:jc w:val="center"/>
              <w:rPr>
                <w:i/>
                <w:sz w:val="20"/>
              </w:rPr>
            </w:pPr>
            <w:r>
              <w:rPr>
                <w:i/>
                <w:sz w:val="20"/>
              </w:rPr>
              <w:t>76,53</w:t>
            </w:r>
          </w:p>
        </w:tc>
        <w:tc>
          <w:tcPr>
            <w:tcW w:w="991" w:type="dxa"/>
            <w:vAlign w:val="center"/>
          </w:tcPr>
          <w:p w14:paraId="03730FDC" w14:textId="77777777" w:rsidR="00A62E8C" w:rsidRPr="009B65C2" w:rsidRDefault="00A62E8C" w:rsidP="00A62E8C">
            <w:pPr>
              <w:jc w:val="center"/>
              <w:rPr>
                <w:i/>
                <w:sz w:val="20"/>
              </w:rPr>
            </w:pPr>
            <w:r>
              <w:rPr>
                <w:i/>
                <w:sz w:val="20"/>
              </w:rPr>
              <w:t>77,63</w:t>
            </w:r>
          </w:p>
        </w:tc>
        <w:tc>
          <w:tcPr>
            <w:tcW w:w="507" w:type="dxa"/>
            <w:vAlign w:val="center"/>
          </w:tcPr>
          <w:p w14:paraId="70342942" w14:textId="77777777" w:rsidR="00A62E8C" w:rsidRPr="00205E59" w:rsidRDefault="00A62E8C" w:rsidP="00A62E8C">
            <w:pPr>
              <w:jc w:val="center"/>
              <w:rPr>
                <w:sz w:val="20"/>
              </w:rPr>
            </w:pPr>
            <w:r>
              <w:rPr>
                <w:sz w:val="20"/>
              </w:rPr>
              <w:t>658</w:t>
            </w:r>
          </w:p>
        </w:tc>
        <w:tc>
          <w:tcPr>
            <w:tcW w:w="647" w:type="dxa"/>
            <w:vAlign w:val="center"/>
          </w:tcPr>
          <w:p w14:paraId="1C1FCDFA" w14:textId="77777777" w:rsidR="00A62E8C" w:rsidRPr="009B65C2" w:rsidRDefault="00A62E8C" w:rsidP="00A62E8C">
            <w:pPr>
              <w:jc w:val="center"/>
              <w:rPr>
                <w:i/>
                <w:sz w:val="20"/>
              </w:rPr>
            </w:pPr>
            <w:r>
              <w:rPr>
                <w:i/>
                <w:sz w:val="20"/>
              </w:rPr>
              <w:t>78,15</w:t>
            </w:r>
          </w:p>
        </w:tc>
      </w:tr>
      <w:tr w:rsidR="00A62E8C" w:rsidRPr="00205E59" w14:paraId="4A268B63" w14:textId="77777777" w:rsidTr="00A62E8C">
        <w:trPr>
          <w:trHeight w:val="411"/>
        </w:trPr>
        <w:tc>
          <w:tcPr>
            <w:tcW w:w="1887" w:type="dxa"/>
            <w:tcBorders>
              <w:bottom w:val="double" w:sz="4" w:space="0" w:color="auto"/>
            </w:tcBorders>
            <w:vAlign w:val="center"/>
          </w:tcPr>
          <w:p w14:paraId="733FD0DD"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Negative</w:t>
            </w:r>
          </w:p>
        </w:tc>
        <w:tc>
          <w:tcPr>
            <w:tcW w:w="1053" w:type="dxa"/>
            <w:tcBorders>
              <w:bottom w:val="double" w:sz="4" w:space="0" w:color="auto"/>
            </w:tcBorders>
            <w:vAlign w:val="center"/>
          </w:tcPr>
          <w:p w14:paraId="723C905D" w14:textId="77777777" w:rsidR="00A62E8C" w:rsidRPr="009B65C2" w:rsidRDefault="00A62E8C" w:rsidP="00A62E8C">
            <w:pPr>
              <w:jc w:val="center"/>
              <w:rPr>
                <w:i/>
                <w:sz w:val="20"/>
              </w:rPr>
            </w:pPr>
            <w:r>
              <w:rPr>
                <w:i/>
                <w:sz w:val="20"/>
              </w:rPr>
              <w:t>2,86</w:t>
            </w:r>
          </w:p>
        </w:tc>
        <w:tc>
          <w:tcPr>
            <w:tcW w:w="988" w:type="dxa"/>
            <w:tcBorders>
              <w:bottom w:val="double" w:sz="4" w:space="0" w:color="auto"/>
            </w:tcBorders>
            <w:vAlign w:val="center"/>
          </w:tcPr>
          <w:p w14:paraId="187B3726" w14:textId="77777777" w:rsidR="00A62E8C" w:rsidRPr="009B65C2" w:rsidRDefault="00A62E8C" w:rsidP="00A62E8C">
            <w:pPr>
              <w:jc w:val="center"/>
              <w:rPr>
                <w:i/>
                <w:sz w:val="20"/>
              </w:rPr>
            </w:pPr>
            <w:r>
              <w:rPr>
                <w:i/>
                <w:sz w:val="20"/>
              </w:rPr>
              <w:t>1,43</w:t>
            </w:r>
          </w:p>
        </w:tc>
        <w:tc>
          <w:tcPr>
            <w:tcW w:w="996" w:type="dxa"/>
            <w:tcBorders>
              <w:bottom w:val="double" w:sz="4" w:space="0" w:color="auto"/>
            </w:tcBorders>
            <w:vAlign w:val="center"/>
          </w:tcPr>
          <w:p w14:paraId="49FF6DEB" w14:textId="77777777" w:rsidR="00A62E8C" w:rsidRPr="009B65C2" w:rsidRDefault="00A62E8C" w:rsidP="00A62E8C">
            <w:pPr>
              <w:jc w:val="center"/>
              <w:rPr>
                <w:i/>
                <w:sz w:val="20"/>
              </w:rPr>
            </w:pPr>
            <w:r>
              <w:rPr>
                <w:i/>
                <w:sz w:val="20"/>
              </w:rPr>
              <w:t>0,93</w:t>
            </w:r>
          </w:p>
        </w:tc>
        <w:tc>
          <w:tcPr>
            <w:tcW w:w="996" w:type="dxa"/>
            <w:tcBorders>
              <w:bottom w:val="double" w:sz="4" w:space="0" w:color="auto"/>
            </w:tcBorders>
            <w:vAlign w:val="center"/>
          </w:tcPr>
          <w:p w14:paraId="6728A44A" w14:textId="77777777" w:rsidR="00A62E8C" w:rsidRPr="009B65C2" w:rsidRDefault="00A62E8C" w:rsidP="00A62E8C">
            <w:pPr>
              <w:jc w:val="center"/>
              <w:rPr>
                <w:i/>
                <w:sz w:val="20"/>
              </w:rPr>
            </w:pPr>
            <w:r>
              <w:rPr>
                <w:i/>
                <w:sz w:val="20"/>
              </w:rPr>
              <w:t>2,96</w:t>
            </w:r>
          </w:p>
        </w:tc>
        <w:tc>
          <w:tcPr>
            <w:tcW w:w="976" w:type="dxa"/>
            <w:tcBorders>
              <w:bottom w:val="double" w:sz="4" w:space="0" w:color="auto"/>
            </w:tcBorders>
            <w:vAlign w:val="center"/>
          </w:tcPr>
          <w:p w14:paraId="1D339582" w14:textId="77777777" w:rsidR="00A62E8C" w:rsidRPr="009B65C2" w:rsidRDefault="00A62E8C" w:rsidP="00A62E8C">
            <w:pPr>
              <w:jc w:val="center"/>
              <w:rPr>
                <w:i/>
                <w:sz w:val="20"/>
              </w:rPr>
            </w:pPr>
            <w:r>
              <w:rPr>
                <w:i/>
                <w:sz w:val="20"/>
              </w:rPr>
              <w:t>-</w:t>
            </w:r>
          </w:p>
        </w:tc>
        <w:tc>
          <w:tcPr>
            <w:tcW w:w="991" w:type="dxa"/>
            <w:tcBorders>
              <w:bottom w:val="double" w:sz="4" w:space="0" w:color="auto"/>
            </w:tcBorders>
            <w:vAlign w:val="center"/>
          </w:tcPr>
          <w:p w14:paraId="5EFB61E9" w14:textId="77777777" w:rsidR="00A62E8C" w:rsidRPr="009B65C2" w:rsidRDefault="00A62E8C" w:rsidP="00A62E8C">
            <w:pPr>
              <w:jc w:val="center"/>
              <w:rPr>
                <w:i/>
                <w:sz w:val="20"/>
              </w:rPr>
            </w:pPr>
            <w:r>
              <w:rPr>
                <w:i/>
                <w:sz w:val="20"/>
              </w:rPr>
              <w:t>-</w:t>
            </w:r>
          </w:p>
        </w:tc>
        <w:tc>
          <w:tcPr>
            <w:tcW w:w="507" w:type="dxa"/>
            <w:tcBorders>
              <w:bottom w:val="double" w:sz="4" w:space="0" w:color="auto"/>
            </w:tcBorders>
            <w:vAlign w:val="center"/>
          </w:tcPr>
          <w:p w14:paraId="6CE7FEA2" w14:textId="77777777" w:rsidR="00A62E8C" w:rsidRPr="00205E59" w:rsidRDefault="00A62E8C" w:rsidP="00A62E8C">
            <w:pPr>
              <w:jc w:val="center"/>
              <w:rPr>
                <w:sz w:val="20"/>
              </w:rPr>
            </w:pPr>
            <w:r>
              <w:rPr>
                <w:sz w:val="20"/>
              </w:rPr>
              <w:t>13</w:t>
            </w:r>
          </w:p>
        </w:tc>
        <w:tc>
          <w:tcPr>
            <w:tcW w:w="647" w:type="dxa"/>
            <w:tcBorders>
              <w:bottom w:val="double" w:sz="4" w:space="0" w:color="auto"/>
            </w:tcBorders>
            <w:vAlign w:val="center"/>
          </w:tcPr>
          <w:p w14:paraId="1B2088A3" w14:textId="77777777" w:rsidR="00A62E8C" w:rsidRPr="009B65C2" w:rsidRDefault="00A62E8C" w:rsidP="00A62E8C">
            <w:pPr>
              <w:jc w:val="center"/>
              <w:rPr>
                <w:i/>
                <w:sz w:val="20"/>
              </w:rPr>
            </w:pPr>
            <w:r>
              <w:rPr>
                <w:i/>
                <w:sz w:val="20"/>
              </w:rPr>
              <w:t>1,54</w:t>
            </w:r>
          </w:p>
        </w:tc>
      </w:tr>
      <w:tr w:rsidR="00A62E8C" w:rsidRPr="00205E59" w14:paraId="0D81E2CF" w14:textId="77777777" w:rsidTr="00A62E8C">
        <w:trPr>
          <w:trHeight w:val="411"/>
        </w:trPr>
        <w:tc>
          <w:tcPr>
            <w:tcW w:w="1887" w:type="dxa"/>
            <w:tcBorders>
              <w:top w:val="double" w:sz="4" w:space="0" w:color="auto"/>
              <w:bottom w:val="double" w:sz="4" w:space="0" w:color="auto"/>
            </w:tcBorders>
            <w:vAlign w:val="center"/>
          </w:tcPr>
          <w:p w14:paraId="43BE3B51"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Self-</w:t>
            </w:r>
            <w:proofErr w:type="spellStart"/>
            <w:r>
              <w:rPr>
                <w:rFonts w:ascii="Times New Roman" w:hAnsi="Times New Roman" w:cs="Times New Roman"/>
                <w:b/>
                <w:sz w:val="20"/>
              </w:rPr>
              <w:t>reference</w:t>
            </w:r>
            <w:proofErr w:type="spellEnd"/>
          </w:p>
        </w:tc>
        <w:tc>
          <w:tcPr>
            <w:tcW w:w="1053" w:type="dxa"/>
            <w:tcBorders>
              <w:top w:val="double" w:sz="4" w:space="0" w:color="auto"/>
              <w:bottom w:val="double" w:sz="4" w:space="0" w:color="auto"/>
            </w:tcBorders>
            <w:vAlign w:val="center"/>
          </w:tcPr>
          <w:p w14:paraId="73F670E8" w14:textId="77777777" w:rsidR="00A62E8C" w:rsidRPr="009B65C2" w:rsidRDefault="00A62E8C" w:rsidP="00A62E8C">
            <w:pPr>
              <w:jc w:val="center"/>
              <w:rPr>
                <w:i/>
                <w:sz w:val="20"/>
              </w:rPr>
            </w:pPr>
            <w:r>
              <w:rPr>
                <w:i/>
                <w:sz w:val="20"/>
              </w:rPr>
              <w:t>18,86</w:t>
            </w:r>
          </w:p>
        </w:tc>
        <w:tc>
          <w:tcPr>
            <w:tcW w:w="988" w:type="dxa"/>
            <w:tcBorders>
              <w:top w:val="double" w:sz="4" w:space="0" w:color="auto"/>
              <w:bottom w:val="double" w:sz="4" w:space="0" w:color="auto"/>
            </w:tcBorders>
            <w:vAlign w:val="center"/>
          </w:tcPr>
          <w:p w14:paraId="5056765B" w14:textId="77777777" w:rsidR="00A62E8C" w:rsidRPr="009B65C2" w:rsidRDefault="00A62E8C" w:rsidP="00A62E8C">
            <w:pPr>
              <w:jc w:val="center"/>
              <w:rPr>
                <w:i/>
                <w:sz w:val="20"/>
              </w:rPr>
            </w:pPr>
            <w:r>
              <w:rPr>
                <w:i/>
                <w:sz w:val="20"/>
              </w:rPr>
              <w:t>19,29</w:t>
            </w:r>
          </w:p>
        </w:tc>
        <w:tc>
          <w:tcPr>
            <w:tcW w:w="996" w:type="dxa"/>
            <w:tcBorders>
              <w:top w:val="double" w:sz="4" w:space="0" w:color="auto"/>
              <w:bottom w:val="double" w:sz="4" w:space="0" w:color="auto"/>
            </w:tcBorders>
            <w:vAlign w:val="center"/>
          </w:tcPr>
          <w:p w14:paraId="2007677D" w14:textId="77777777" w:rsidR="00A62E8C" w:rsidRPr="009B65C2" w:rsidRDefault="00A62E8C" w:rsidP="00A62E8C">
            <w:pPr>
              <w:jc w:val="center"/>
              <w:rPr>
                <w:i/>
                <w:sz w:val="20"/>
              </w:rPr>
            </w:pPr>
            <w:r>
              <w:rPr>
                <w:i/>
                <w:sz w:val="20"/>
              </w:rPr>
              <w:t>8,33</w:t>
            </w:r>
          </w:p>
        </w:tc>
        <w:tc>
          <w:tcPr>
            <w:tcW w:w="996" w:type="dxa"/>
            <w:tcBorders>
              <w:top w:val="double" w:sz="4" w:space="0" w:color="auto"/>
              <w:bottom w:val="double" w:sz="4" w:space="0" w:color="auto"/>
            </w:tcBorders>
            <w:vAlign w:val="center"/>
          </w:tcPr>
          <w:p w14:paraId="5719E580" w14:textId="77777777" w:rsidR="00A62E8C" w:rsidRPr="009B65C2" w:rsidRDefault="00A62E8C" w:rsidP="00A62E8C">
            <w:pPr>
              <w:jc w:val="center"/>
              <w:rPr>
                <w:i/>
                <w:sz w:val="20"/>
              </w:rPr>
            </w:pPr>
            <w:r>
              <w:rPr>
                <w:i/>
                <w:sz w:val="20"/>
              </w:rPr>
              <w:t>9,47</w:t>
            </w:r>
          </w:p>
        </w:tc>
        <w:tc>
          <w:tcPr>
            <w:tcW w:w="976" w:type="dxa"/>
            <w:tcBorders>
              <w:top w:val="double" w:sz="4" w:space="0" w:color="auto"/>
              <w:bottom w:val="double" w:sz="4" w:space="0" w:color="auto"/>
            </w:tcBorders>
            <w:vAlign w:val="center"/>
          </w:tcPr>
          <w:p w14:paraId="17863718" w14:textId="77777777" w:rsidR="00A62E8C" w:rsidRPr="009B65C2" w:rsidRDefault="00A62E8C" w:rsidP="00A62E8C">
            <w:pPr>
              <w:jc w:val="center"/>
              <w:rPr>
                <w:i/>
                <w:sz w:val="20"/>
              </w:rPr>
            </w:pPr>
            <w:r>
              <w:rPr>
                <w:i/>
                <w:sz w:val="20"/>
              </w:rPr>
              <w:t>20,41</w:t>
            </w:r>
          </w:p>
        </w:tc>
        <w:tc>
          <w:tcPr>
            <w:tcW w:w="991" w:type="dxa"/>
            <w:tcBorders>
              <w:top w:val="double" w:sz="4" w:space="0" w:color="auto"/>
              <w:bottom w:val="double" w:sz="4" w:space="0" w:color="auto"/>
            </w:tcBorders>
            <w:vAlign w:val="center"/>
          </w:tcPr>
          <w:p w14:paraId="12FC5429" w14:textId="77777777" w:rsidR="00A62E8C" w:rsidRPr="009B65C2" w:rsidRDefault="00A62E8C" w:rsidP="00A62E8C">
            <w:pPr>
              <w:jc w:val="center"/>
              <w:rPr>
                <w:i/>
                <w:sz w:val="20"/>
              </w:rPr>
            </w:pPr>
            <w:r>
              <w:rPr>
                <w:i/>
                <w:sz w:val="20"/>
              </w:rPr>
              <w:t>19,74</w:t>
            </w:r>
          </w:p>
        </w:tc>
        <w:tc>
          <w:tcPr>
            <w:tcW w:w="507" w:type="dxa"/>
            <w:tcBorders>
              <w:top w:val="double" w:sz="4" w:space="0" w:color="auto"/>
              <w:bottom w:val="double" w:sz="4" w:space="0" w:color="auto"/>
            </w:tcBorders>
            <w:vAlign w:val="center"/>
          </w:tcPr>
          <w:p w14:paraId="75356476" w14:textId="77777777" w:rsidR="00A62E8C" w:rsidRPr="00205E59" w:rsidRDefault="00A62E8C" w:rsidP="00A62E8C">
            <w:pPr>
              <w:jc w:val="center"/>
              <w:rPr>
                <w:sz w:val="20"/>
              </w:rPr>
            </w:pPr>
            <w:r>
              <w:rPr>
                <w:sz w:val="20"/>
              </w:rPr>
              <w:t>135</w:t>
            </w:r>
          </w:p>
        </w:tc>
        <w:tc>
          <w:tcPr>
            <w:tcW w:w="647" w:type="dxa"/>
            <w:tcBorders>
              <w:top w:val="double" w:sz="4" w:space="0" w:color="auto"/>
              <w:bottom w:val="double" w:sz="4" w:space="0" w:color="auto"/>
            </w:tcBorders>
            <w:vAlign w:val="center"/>
          </w:tcPr>
          <w:p w14:paraId="1C5BEC38" w14:textId="77777777" w:rsidR="00A62E8C" w:rsidRPr="009B65C2" w:rsidRDefault="00A62E8C" w:rsidP="00A62E8C">
            <w:pPr>
              <w:jc w:val="center"/>
              <w:rPr>
                <w:i/>
                <w:sz w:val="20"/>
              </w:rPr>
            </w:pPr>
            <w:r>
              <w:rPr>
                <w:i/>
                <w:sz w:val="20"/>
              </w:rPr>
              <w:t>16,03</w:t>
            </w:r>
          </w:p>
        </w:tc>
      </w:tr>
      <w:tr w:rsidR="00A62E8C" w:rsidRPr="00205E59" w14:paraId="25C10B33" w14:textId="77777777" w:rsidTr="00A62E8C">
        <w:trPr>
          <w:trHeight w:val="411"/>
        </w:trPr>
        <w:tc>
          <w:tcPr>
            <w:tcW w:w="1887" w:type="dxa"/>
            <w:tcBorders>
              <w:top w:val="double" w:sz="4" w:space="0" w:color="auto"/>
              <w:bottom w:val="double" w:sz="4" w:space="0" w:color="auto"/>
            </w:tcBorders>
            <w:vAlign w:val="center"/>
          </w:tcPr>
          <w:p w14:paraId="4AE6D718" w14:textId="77777777" w:rsidR="00A62E8C" w:rsidRPr="00A86979" w:rsidRDefault="00A62E8C" w:rsidP="00AD390B">
            <w:pPr>
              <w:rPr>
                <w:rFonts w:ascii="Times New Roman" w:hAnsi="Times New Roman" w:cs="Times New Roman"/>
                <w:b/>
                <w:sz w:val="20"/>
              </w:rPr>
            </w:pPr>
            <w:r w:rsidRPr="00A86979">
              <w:rPr>
                <w:rFonts w:ascii="Times New Roman" w:hAnsi="Times New Roman" w:cs="Times New Roman"/>
                <w:b/>
                <w:sz w:val="20"/>
              </w:rPr>
              <w:t xml:space="preserve">Not </w:t>
            </w:r>
            <w:proofErr w:type="spellStart"/>
            <w:r w:rsidRPr="00A86979">
              <w:rPr>
                <w:rFonts w:ascii="Times New Roman" w:hAnsi="Times New Roman" w:cs="Times New Roman"/>
                <w:b/>
                <w:sz w:val="20"/>
              </w:rPr>
              <w:t>accessible</w:t>
            </w:r>
            <w:proofErr w:type="spellEnd"/>
          </w:p>
        </w:tc>
        <w:tc>
          <w:tcPr>
            <w:tcW w:w="1053" w:type="dxa"/>
            <w:tcBorders>
              <w:top w:val="double" w:sz="4" w:space="0" w:color="auto"/>
              <w:bottom w:val="double" w:sz="4" w:space="0" w:color="auto"/>
            </w:tcBorders>
            <w:vAlign w:val="center"/>
          </w:tcPr>
          <w:p w14:paraId="14D6A0E4" w14:textId="77777777" w:rsidR="00A62E8C" w:rsidRPr="009B65C2" w:rsidRDefault="00A62E8C" w:rsidP="00A62E8C">
            <w:pPr>
              <w:jc w:val="center"/>
              <w:rPr>
                <w:i/>
                <w:sz w:val="20"/>
              </w:rPr>
            </w:pPr>
            <w:r>
              <w:rPr>
                <w:i/>
                <w:sz w:val="20"/>
              </w:rPr>
              <w:t>5,14</w:t>
            </w:r>
          </w:p>
        </w:tc>
        <w:tc>
          <w:tcPr>
            <w:tcW w:w="988" w:type="dxa"/>
            <w:tcBorders>
              <w:top w:val="double" w:sz="4" w:space="0" w:color="auto"/>
              <w:bottom w:val="double" w:sz="4" w:space="0" w:color="auto"/>
            </w:tcBorders>
            <w:vAlign w:val="center"/>
          </w:tcPr>
          <w:p w14:paraId="08E71742" w14:textId="77777777" w:rsidR="00A62E8C" w:rsidRPr="009B65C2" w:rsidRDefault="00A62E8C" w:rsidP="00A62E8C">
            <w:pPr>
              <w:jc w:val="center"/>
              <w:rPr>
                <w:i/>
                <w:sz w:val="20"/>
              </w:rPr>
            </w:pPr>
            <w:r>
              <w:rPr>
                <w:i/>
                <w:sz w:val="20"/>
              </w:rPr>
              <w:t>-</w:t>
            </w:r>
          </w:p>
        </w:tc>
        <w:tc>
          <w:tcPr>
            <w:tcW w:w="996" w:type="dxa"/>
            <w:tcBorders>
              <w:top w:val="double" w:sz="4" w:space="0" w:color="auto"/>
              <w:bottom w:val="double" w:sz="4" w:space="0" w:color="auto"/>
            </w:tcBorders>
            <w:vAlign w:val="center"/>
          </w:tcPr>
          <w:p w14:paraId="2473FCF2" w14:textId="77777777" w:rsidR="00A62E8C" w:rsidRPr="009B65C2" w:rsidRDefault="00A62E8C" w:rsidP="00A62E8C">
            <w:pPr>
              <w:jc w:val="center"/>
              <w:rPr>
                <w:i/>
                <w:sz w:val="20"/>
              </w:rPr>
            </w:pPr>
            <w:r>
              <w:rPr>
                <w:i/>
                <w:sz w:val="20"/>
              </w:rPr>
              <w:t>2,78</w:t>
            </w:r>
          </w:p>
        </w:tc>
        <w:tc>
          <w:tcPr>
            <w:tcW w:w="996" w:type="dxa"/>
            <w:tcBorders>
              <w:top w:val="double" w:sz="4" w:space="0" w:color="auto"/>
              <w:bottom w:val="double" w:sz="4" w:space="0" w:color="auto"/>
            </w:tcBorders>
            <w:vAlign w:val="center"/>
          </w:tcPr>
          <w:p w14:paraId="10BB8BB6" w14:textId="77777777" w:rsidR="00A62E8C" w:rsidRPr="009B65C2" w:rsidRDefault="00A62E8C" w:rsidP="00A62E8C">
            <w:pPr>
              <w:jc w:val="center"/>
              <w:rPr>
                <w:i/>
                <w:sz w:val="20"/>
              </w:rPr>
            </w:pPr>
            <w:r>
              <w:rPr>
                <w:i/>
                <w:sz w:val="20"/>
              </w:rPr>
              <w:t>0,59</w:t>
            </w:r>
          </w:p>
        </w:tc>
        <w:tc>
          <w:tcPr>
            <w:tcW w:w="976" w:type="dxa"/>
            <w:tcBorders>
              <w:top w:val="double" w:sz="4" w:space="0" w:color="auto"/>
              <w:bottom w:val="double" w:sz="4" w:space="0" w:color="auto"/>
            </w:tcBorders>
            <w:vAlign w:val="center"/>
          </w:tcPr>
          <w:p w14:paraId="05EB76A6" w14:textId="77777777" w:rsidR="00A62E8C" w:rsidRPr="009B65C2" w:rsidRDefault="00A62E8C" w:rsidP="00A62E8C">
            <w:pPr>
              <w:jc w:val="center"/>
              <w:rPr>
                <w:i/>
                <w:sz w:val="20"/>
              </w:rPr>
            </w:pPr>
            <w:r>
              <w:rPr>
                <w:i/>
                <w:sz w:val="20"/>
              </w:rPr>
              <w:t>3,06</w:t>
            </w:r>
          </w:p>
        </w:tc>
        <w:tc>
          <w:tcPr>
            <w:tcW w:w="991" w:type="dxa"/>
            <w:tcBorders>
              <w:top w:val="double" w:sz="4" w:space="0" w:color="auto"/>
              <w:bottom w:val="double" w:sz="4" w:space="0" w:color="auto"/>
            </w:tcBorders>
            <w:vAlign w:val="center"/>
          </w:tcPr>
          <w:p w14:paraId="35337441" w14:textId="77777777" w:rsidR="00A62E8C" w:rsidRPr="009B65C2" w:rsidRDefault="00A62E8C" w:rsidP="00A62E8C">
            <w:pPr>
              <w:jc w:val="center"/>
              <w:rPr>
                <w:i/>
                <w:sz w:val="20"/>
              </w:rPr>
            </w:pPr>
            <w:r>
              <w:rPr>
                <w:i/>
                <w:sz w:val="20"/>
              </w:rPr>
              <w:t>0,66</w:t>
            </w:r>
          </w:p>
        </w:tc>
        <w:tc>
          <w:tcPr>
            <w:tcW w:w="507" w:type="dxa"/>
            <w:tcBorders>
              <w:top w:val="double" w:sz="4" w:space="0" w:color="auto"/>
              <w:bottom w:val="double" w:sz="4" w:space="0" w:color="auto"/>
            </w:tcBorders>
            <w:vAlign w:val="center"/>
          </w:tcPr>
          <w:p w14:paraId="11FFB310" w14:textId="77777777" w:rsidR="00A62E8C" w:rsidRPr="00205E59" w:rsidRDefault="00A62E8C" w:rsidP="00A62E8C">
            <w:pPr>
              <w:jc w:val="center"/>
              <w:rPr>
                <w:sz w:val="20"/>
              </w:rPr>
            </w:pPr>
            <w:r>
              <w:rPr>
                <w:sz w:val="20"/>
              </w:rPr>
              <w:t>17</w:t>
            </w:r>
          </w:p>
        </w:tc>
        <w:tc>
          <w:tcPr>
            <w:tcW w:w="647" w:type="dxa"/>
            <w:tcBorders>
              <w:top w:val="double" w:sz="4" w:space="0" w:color="auto"/>
              <w:bottom w:val="double" w:sz="4" w:space="0" w:color="auto"/>
            </w:tcBorders>
            <w:vAlign w:val="center"/>
          </w:tcPr>
          <w:p w14:paraId="1985314D" w14:textId="77777777" w:rsidR="00A62E8C" w:rsidRPr="009B65C2" w:rsidRDefault="00A62E8C" w:rsidP="00A62E8C">
            <w:pPr>
              <w:jc w:val="center"/>
              <w:rPr>
                <w:i/>
                <w:sz w:val="20"/>
              </w:rPr>
            </w:pPr>
            <w:r>
              <w:rPr>
                <w:i/>
                <w:sz w:val="20"/>
              </w:rPr>
              <w:t>2,02</w:t>
            </w:r>
          </w:p>
        </w:tc>
      </w:tr>
      <w:tr w:rsidR="00A62E8C" w:rsidRPr="00205E59" w14:paraId="5214E3FD" w14:textId="77777777" w:rsidTr="00A62E8C">
        <w:trPr>
          <w:trHeight w:val="411"/>
        </w:trPr>
        <w:tc>
          <w:tcPr>
            <w:tcW w:w="1887" w:type="dxa"/>
            <w:tcBorders>
              <w:top w:val="double" w:sz="4" w:space="0" w:color="auto"/>
            </w:tcBorders>
            <w:vAlign w:val="center"/>
          </w:tcPr>
          <w:p w14:paraId="79D76E27" w14:textId="77777777" w:rsidR="00A62E8C" w:rsidRPr="00A86979" w:rsidRDefault="00A62E8C" w:rsidP="00AD390B">
            <w:pPr>
              <w:rPr>
                <w:rFonts w:ascii="Times New Roman" w:hAnsi="Times New Roman" w:cs="Times New Roman"/>
                <w:b/>
                <w:sz w:val="20"/>
              </w:rPr>
            </w:pPr>
            <w:r w:rsidRPr="00A86979">
              <w:rPr>
                <w:rFonts w:ascii="Times New Roman" w:hAnsi="Times New Roman" w:cs="Times New Roman"/>
                <w:b/>
                <w:sz w:val="20"/>
              </w:rPr>
              <w:t>Total</w:t>
            </w:r>
          </w:p>
        </w:tc>
        <w:tc>
          <w:tcPr>
            <w:tcW w:w="1053" w:type="dxa"/>
            <w:tcBorders>
              <w:top w:val="double" w:sz="4" w:space="0" w:color="auto"/>
            </w:tcBorders>
            <w:vAlign w:val="center"/>
          </w:tcPr>
          <w:p w14:paraId="58A9CB12" w14:textId="77777777" w:rsidR="00A62E8C" w:rsidRPr="009B65C2" w:rsidRDefault="00A62E8C" w:rsidP="00A62E8C">
            <w:pPr>
              <w:jc w:val="center"/>
              <w:rPr>
                <w:i/>
                <w:sz w:val="20"/>
              </w:rPr>
            </w:pPr>
            <w:r>
              <w:rPr>
                <w:i/>
                <w:sz w:val="20"/>
              </w:rPr>
              <w:t>100</w:t>
            </w:r>
          </w:p>
        </w:tc>
        <w:tc>
          <w:tcPr>
            <w:tcW w:w="988" w:type="dxa"/>
            <w:tcBorders>
              <w:top w:val="double" w:sz="4" w:space="0" w:color="auto"/>
            </w:tcBorders>
            <w:vAlign w:val="center"/>
          </w:tcPr>
          <w:p w14:paraId="04E069F4" w14:textId="77777777" w:rsidR="00A62E8C" w:rsidRPr="009B65C2" w:rsidRDefault="00A62E8C" w:rsidP="00A62E8C">
            <w:pPr>
              <w:jc w:val="center"/>
              <w:rPr>
                <w:i/>
                <w:sz w:val="20"/>
              </w:rPr>
            </w:pPr>
            <w:r>
              <w:rPr>
                <w:i/>
                <w:sz w:val="20"/>
              </w:rPr>
              <w:t>100</w:t>
            </w:r>
          </w:p>
        </w:tc>
        <w:tc>
          <w:tcPr>
            <w:tcW w:w="996" w:type="dxa"/>
            <w:tcBorders>
              <w:top w:val="double" w:sz="4" w:space="0" w:color="auto"/>
            </w:tcBorders>
            <w:vAlign w:val="center"/>
          </w:tcPr>
          <w:p w14:paraId="304D6525" w14:textId="77777777" w:rsidR="00A62E8C" w:rsidRPr="009B65C2" w:rsidRDefault="00A62E8C" w:rsidP="00A62E8C">
            <w:pPr>
              <w:jc w:val="center"/>
              <w:rPr>
                <w:i/>
                <w:sz w:val="20"/>
              </w:rPr>
            </w:pPr>
            <w:r>
              <w:rPr>
                <w:i/>
                <w:sz w:val="20"/>
              </w:rPr>
              <w:t>100</w:t>
            </w:r>
          </w:p>
        </w:tc>
        <w:tc>
          <w:tcPr>
            <w:tcW w:w="996" w:type="dxa"/>
            <w:tcBorders>
              <w:top w:val="double" w:sz="4" w:space="0" w:color="auto"/>
            </w:tcBorders>
            <w:vAlign w:val="center"/>
          </w:tcPr>
          <w:p w14:paraId="242E1C6D" w14:textId="77777777" w:rsidR="00A62E8C" w:rsidRPr="009B65C2" w:rsidRDefault="00A62E8C" w:rsidP="00A62E8C">
            <w:pPr>
              <w:jc w:val="center"/>
              <w:rPr>
                <w:i/>
                <w:sz w:val="20"/>
              </w:rPr>
            </w:pPr>
            <w:r>
              <w:rPr>
                <w:i/>
                <w:sz w:val="20"/>
              </w:rPr>
              <w:t>100</w:t>
            </w:r>
          </w:p>
        </w:tc>
        <w:tc>
          <w:tcPr>
            <w:tcW w:w="976" w:type="dxa"/>
            <w:tcBorders>
              <w:top w:val="double" w:sz="4" w:space="0" w:color="auto"/>
            </w:tcBorders>
            <w:vAlign w:val="center"/>
          </w:tcPr>
          <w:p w14:paraId="18054F3A" w14:textId="77777777" w:rsidR="00A62E8C" w:rsidRPr="009B65C2" w:rsidRDefault="00A62E8C" w:rsidP="00A62E8C">
            <w:pPr>
              <w:jc w:val="center"/>
              <w:rPr>
                <w:i/>
                <w:sz w:val="20"/>
              </w:rPr>
            </w:pPr>
            <w:r>
              <w:rPr>
                <w:i/>
                <w:sz w:val="20"/>
              </w:rPr>
              <w:t>100</w:t>
            </w:r>
          </w:p>
        </w:tc>
        <w:tc>
          <w:tcPr>
            <w:tcW w:w="991" w:type="dxa"/>
            <w:tcBorders>
              <w:top w:val="double" w:sz="4" w:space="0" w:color="auto"/>
            </w:tcBorders>
            <w:vAlign w:val="center"/>
          </w:tcPr>
          <w:p w14:paraId="1EBD1E71" w14:textId="77777777" w:rsidR="00A62E8C" w:rsidRPr="009B65C2" w:rsidRDefault="00A62E8C" w:rsidP="00A62E8C">
            <w:pPr>
              <w:jc w:val="center"/>
              <w:rPr>
                <w:i/>
                <w:sz w:val="20"/>
              </w:rPr>
            </w:pPr>
            <w:r>
              <w:rPr>
                <w:i/>
                <w:sz w:val="20"/>
              </w:rPr>
              <w:t>100</w:t>
            </w:r>
          </w:p>
        </w:tc>
        <w:tc>
          <w:tcPr>
            <w:tcW w:w="507" w:type="dxa"/>
            <w:tcBorders>
              <w:top w:val="double" w:sz="4" w:space="0" w:color="auto"/>
            </w:tcBorders>
            <w:vAlign w:val="center"/>
          </w:tcPr>
          <w:p w14:paraId="58459BA2" w14:textId="77777777" w:rsidR="00A62E8C" w:rsidRPr="00205E59" w:rsidRDefault="00A62E8C" w:rsidP="00A62E8C">
            <w:pPr>
              <w:jc w:val="center"/>
              <w:rPr>
                <w:sz w:val="20"/>
              </w:rPr>
            </w:pPr>
            <w:r>
              <w:rPr>
                <w:sz w:val="20"/>
              </w:rPr>
              <w:t>842</w:t>
            </w:r>
          </w:p>
        </w:tc>
        <w:tc>
          <w:tcPr>
            <w:tcW w:w="647" w:type="dxa"/>
            <w:tcBorders>
              <w:top w:val="double" w:sz="4" w:space="0" w:color="auto"/>
            </w:tcBorders>
            <w:vAlign w:val="center"/>
          </w:tcPr>
          <w:p w14:paraId="017073BE" w14:textId="77777777" w:rsidR="00A62E8C" w:rsidRPr="009B65C2" w:rsidRDefault="00A62E8C" w:rsidP="00A62E8C">
            <w:pPr>
              <w:jc w:val="center"/>
              <w:rPr>
                <w:i/>
                <w:sz w:val="20"/>
              </w:rPr>
            </w:pPr>
            <w:r>
              <w:rPr>
                <w:i/>
                <w:sz w:val="20"/>
              </w:rPr>
              <w:t>100</w:t>
            </w:r>
          </w:p>
        </w:tc>
      </w:tr>
    </w:tbl>
    <w:p w14:paraId="067B41F3" w14:textId="77777777" w:rsidR="00A62E8C" w:rsidRDefault="00A62E8C" w:rsidP="00A62E8C"/>
    <w:p w14:paraId="2C163A75" w14:textId="77777777" w:rsidR="00A62E8C" w:rsidRDefault="00A62E8C">
      <w:r>
        <w:br w:type="page"/>
      </w:r>
    </w:p>
    <w:p w14:paraId="419138EA" w14:textId="36E93800" w:rsidR="00A62E8C" w:rsidRPr="00A62E8C" w:rsidRDefault="00A62E8C" w:rsidP="00A62E8C">
      <w:pPr>
        <w:rPr>
          <w:rFonts w:cstheme="minorHAnsi"/>
          <w:sz w:val="24"/>
          <w:lang w:val="en-GB"/>
        </w:rPr>
      </w:pPr>
      <w:r w:rsidRPr="00A62E8C">
        <w:rPr>
          <w:rFonts w:cstheme="minorHAnsi"/>
          <w:sz w:val="24"/>
          <w:lang w:val="en-GB"/>
        </w:rPr>
        <w:lastRenderedPageBreak/>
        <w:t xml:space="preserve">Table A4: Valence of user interactions with parties, in percent  </w:t>
      </w:r>
    </w:p>
    <w:tbl>
      <w:tblPr>
        <w:tblStyle w:val="Tabellenraster"/>
        <w:tblW w:w="9014" w:type="dxa"/>
        <w:tblLook w:val="04A0" w:firstRow="1" w:lastRow="0" w:firstColumn="1" w:lastColumn="0" w:noHBand="0" w:noVBand="1"/>
      </w:tblPr>
      <w:tblGrid>
        <w:gridCol w:w="1809"/>
        <w:gridCol w:w="1094"/>
        <w:gridCol w:w="982"/>
        <w:gridCol w:w="1000"/>
        <w:gridCol w:w="993"/>
        <w:gridCol w:w="960"/>
        <w:gridCol w:w="983"/>
        <w:gridCol w:w="521"/>
        <w:gridCol w:w="672"/>
      </w:tblGrid>
      <w:tr w:rsidR="00A62E8C" w:rsidRPr="00205E59" w14:paraId="2AD20C38" w14:textId="77777777" w:rsidTr="00A62E8C">
        <w:trPr>
          <w:trHeight w:val="568"/>
        </w:trPr>
        <w:tc>
          <w:tcPr>
            <w:tcW w:w="1981" w:type="dxa"/>
            <w:vMerge w:val="restart"/>
            <w:vAlign w:val="center"/>
          </w:tcPr>
          <w:p w14:paraId="7B41417F" w14:textId="77777777" w:rsidR="00A62E8C" w:rsidRPr="003E42C5" w:rsidRDefault="00A62E8C" w:rsidP="00AD390B">
            <w:pPr>
              <w:rPr>
                <w:rFonts w:ascii="Times New Roman" w:hAnsi="Times New Roman" w:cs="Times New Roman"/>
                <w:b/>
                <w:sz w:val="20"/>
                <w:lang w:val="en-US"/>
              </w:rPr>
            </w:pPr>
          </w:p>
        </w:tc>
        <w:tc>
          <w:tcPr>
            <w:tcW w:w="3008" w:type="dxa"/>
            <w:gridSpan w:val="3"/>
            <w:tcBorders>
              <w:bottom w:val="nil"/>
            </w:tcBorders>
            <w:vAlign w:val="center"/>
          </w:tcPr>
          <w:p w14:paraId="117A92D6" w14:textId="77777777" w:rsidR="00A62E8C" w:rsidRPr="00A86979" w:rsidRDefault="00A62E8C" w:rsidP="00AD390B">
            <w:pPr>
              <w:jc w:val="center"/>
              <w:rPr>
                <w:rFonts w:ascii="Times New Roman" w:hAnsi="Times New Roman" w:cs="Times New Roman"/>
                <w:b/>
                <w:sz w:val="20"/>
              </w:rPr>
            </w:pPr>
            <w:r>
              <w:rPr>
                <w:rFonts w:ascii="Times New Roman" w:hAnsi="Times New Roman" w:cs="Times New Roman"/>
                <w:b/>
                <w:sz w:val="20"/>
              </w:rPr>
              <w:t xml:space="preserve">Opposition </w:t>
            </w:r>
            <w:proofErr w:type="spellStart"/>
            <w:r>
              <w:rPr>
                <w:rFonts w:ascii="Times New Roman" w:hAnsi="Times New Roman" w:cs="Times New Roman"/>
                <w:b/>
                <w:sz w:val="20"/>
              </w:rPr>
              <w:t>parties</w:t>
            </w:r>
            <w:proofErr w:type="spellEnd"/>
          </w:p>
        </w:tc>
        <w:tc>
          <w:tcPr>
            <w:tcW w:w="3014" w:type="dxa"/>
            <w:gridSpan w:val="3"/>
            <w:tcBorders>
              <w:bottom w:val="nil"/>
            </w:tcBorders>
            <w:vAlign w:val="center"/>
          </w:tcPr>
          <w:p w14:paraId="265FCC39" w14:textId="77777777" w:rsidR="00A62E8C" w:rsidRPr="00A86979" w:rsidRDefault="00A62E8C" w:rsidP="00AD390B">
            <w:pPr>
              <w:jc w:val="center"/>
              <w:rPr>
                <w:rFonts w:ascii="Times New Roman" w:hAnsi="Times New Roman" w:cs="Times New Roman"/>
                <w:b/>
                <w:sz w:val="20"/>
              </w:rPr>
            </w:pPr>
            <w:r>
              <w:rPr>
                <w:rFonts w:ascii="Times New Roman" w:hAnsi="Times New Roman" w:cs="Times New Roman"/>
                <w:b/>
                <w:sz w:val="20"/>
              </w:rPr>
              <w:t xml:space="preserve">Government </w:t>
            </w:r>
            <w:proofErr w:type="spellStart"/>
            <w:r>
              <w:rPr>
                <w:rFonts w:ascii="Times New Roman" w:hAnsi="Times New Roman" w:cs="Times New Roman"/>
                <w:b/>
                <w:sz w:val="20"/>
              </w:rPr>
              <w:t>parties</w:t>
            </w:r>
            <w:proofErr w:type="spellEnd"/>
          </w:p>
        </w:tc>
        <w:tc>
          <w:tcPr>
            <w:tcW w:w="1011" w:type="dxa"/>
            <w:gridSpan w:val="2"/>
            <w:tcBorders>
              <w:bottom w:val="nil"/>
            </w:tcBorders>
            <w:vAlign w:val="center"/>
          </w:tcPr>
          <w:p w14:paraId="442A6E30" w14:textId="77777777" w:rsidR="00A62E8C" w:rsidRPr="00205E59" w:rsidRDefault="00A62E8C" w:rsidP="00AD390B">
            <w:pPr>
              <w:jc w:val="center"/>
              <w:rPr>
                <w:rFonts w:ascii="Times New Roman" w:hAnsi="Times New Roman" w:cs="Times New Roman"/>
                <w:sz w:val="20"/>
              </w:rPr>
            </w:pPr>
          </w:p>
        </w:tc>
      </w:tr>
      <w:tr w:rsidR="00A62E8C" w:rsidRPr="00205E59" w14:paraId="4C78AB31" w14:textId="77777777" w:rsidTr="00A62E8C">
        <w:trPr>
          <w:trHeight w:val="1076"/>
        </w:trPr>
        <w:tc>
          <w:tcPr>
            <w:tcW w:w="1981" w:type="dxa"/>
            <w:vMerge/>
            <w:tcBorders>
              <w:bottom w:val="nil"/>
            </w:tcBorders>
            <w:vAlign w:val="center"/>
          </w:tcPr>
          <w:p w14:paraId="572B7F95" w14:textId="77777777" w:rsidR="00A62E8C" w:rsidRPr="00A86979" w:rsidRDefault="00A62E8C" w:rsidP="00AD390B">
            <w:pPr>
              <w:rPr>
                <w:rFonts w:ascii="Times New Roman" w:hAnsi="Times New Roman" w:cs="Times New Roman"/>
                <w:b/>
                <w:sz w:val="20"/>
              </w:rPr>
            </w:pPr>
          </w:p>
        </w:tc>
        <w:tc>
          <w:tcPr>
            <w:tcW w:w="1002" w:type="dxa"/>
            <w:tcBorders>
              <w:bottom w:val="dashSmallGap" w:sz="4" w:space="0" w:color="auto"/>
            </w:tcBorders>
            <w:vAlign w:val="center"/>
          </w:tcPr>
          <w:p w14:paraId="3ACA5CA8"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AfD</w:t>
            </w:r>
          </w:p>
          <w:p w14:paraId="00517798"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(Germany)</w:t>
            </w:r>
          </w:p>
          <w:p w14:paraId="5065BE89" w14:textId="77777777" w:rsidR="00A62E8C" w:rsidRPr="004A598B" w:rsidRDefault="00A62E8C" w:rsidP="00AD390B">
            <w:pPr>
              <w:jc w:val="center"/>
              <w:rPr>
                <w:rFonts w:ascii="Times New Roman" w:hAnsi="Times New Roman" w:cs="Times New Roman"/>
                <w:i/>
                <w:sz w:val="20"/>
              </w:rPr>
            </w:pPr>
            <w:r>
              <w:rPr>
                <w:rFonts w:ascii="Times New Roman" w:hAnsi="Times New Roman" w:cs="Times New Roman"/>
                <w:i/>
                <w:sz w:val="20"/>
              </w:rPr>
              <w:t>n=158</w:t>
            </w:r>
          </w:p>
        </w:tc>
        <w:tc>
          <w:tcPr>
            <w:tcW w:w="1002" w:type="dxa"/>
            <w:tcBorders>
              <w:bottom w:val="dashSmallGap" w:sz="4" w:space="0" w:color="auto"/>
            </w:tcBorders>
            <w:vAlign w:val="center"/>
          </w:tcPr>
          <w:p w14:paraId="6A4B7013"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RN</w:t>
            </w:r>
          </w:p>
          <w:p w14:paraId="6B177D1D"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(France)</w:t>
            </w:r>
          </w:p>
          <w:p w14:paraId="7F27B72B" w14:textId="77777777" w:rsidR="00A62E8C" w:rsidRPr="007514A1" w:rsidRDefault="00A62E8C" w:rsidP="00AD390B">
            <w:pPr>
              <w:jc w:val="center"/>
              <w:rPr>
                <w:rFonts w:ascii="Times New Roman" w:hAnsi="Times New Roman" w:cs="Times New Roman"/>
                <w:i/>
                <w:sz w:val="20"/>
              </w:rPr>
            </w:pPr>
            <w:r>
              <w:rPr>
                <w:rFonts w:ascii="Times New Roman" w:hAnsi="Times New Roman" w:cs="Times New Roman"/>
                <w:i/>
                <w:sz w:val="20"/>
              </w:rPr>
              <w:t>n=150</w:t>
            </w:r>
          </w:p>
        </w:tc>
        <w:tc>
          <w:tcPr>
            <w:tcW w:w="1002" w:type="dxa"/>
            <w:tcBorders>
              <w:bottom w:val="dashSmallGap" w:sz="4" w:space="0" w:color="auto"/>
            </w:tcBorders>
            <w:vAlign w:val="center"/>
          </w:tcPr>
          <w:p w14:paraId="31AAF3B8"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SD</w:t>
            </w:r>
          </w:p>
          <w:p w14:paraId="0654A081"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Sweden</w:t>
            </w:r>
            <w:proofErr w:type="spellEnd"/>
            <w:r w:rsidRPr="00205E59">
              <w:rPr>
                <w:rFonts w:ascii="Times New Roman" w:hAnsi="Times New Roman" w:cs="Times New Roman"/>
                <w:sz w:val="20"/>
              </w:rPr>
              <w:t>)</w:t>
            </w:r>
          </w:p>
          <w:p w14:paraId="779E335A" w14:textId="77777777" w:rsidR="00A62E8C" w:rsidRPr="007514A1" w:rsidRDefault="00A62E8C" w:rsidP="00AD390B">
            <w:pPr>
              <w:jc w:val="center"/>
              <w:rPr>
                <w:rFonts w:ascii="Times New Roman" w:hAnsi="Times New Roman" w:cs="Times New Roman"/>
                <w:i/>
                <w:sz w:val="20"/>
              </w:rPr>
            </w:pPr>
            <w:r>
              <w:rPr>
                <w:rFonts w:ascii="Times New Roman" w:hAnsi="Times New Roman" w:cs="Times New Roman"/>
                <w:i/>
                <w:sz w:val="20"/>
              </w:rPr>
              <w:t>n=110</w:t>
            </w:r>
          </w:p>
        </w:tc>
        <w:tc>
          <w:tcPr>
            <w:tcW w:w="1005" w:type="dxa"/>
            <w:tcBorders>
              <w:bottom w:val="dashSmallGap" w:sz="4" w:space="0" w:color="auto"/>
            </w:tcBorders>
            <w:vAlign w:val="center"/>
          </w:tcPr>
          <w:p w14:paraId="0B24F045"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FPÖ</w:t>
            </w:r>
          </w:p>
          <w:p w14:paraId="23224230"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(Austria)</w:t>
            </w:r>
          </w:p>
          <w:p w14:paraId="7451EAF9" w14:textId="77777777" w:rsidR="00A62E8C" w:rsidRPr="007514A1" w:rsidRDefault="00A62E8C" w:rsidP="00AD390B">
            <w:pPr>
              <w:jc w:val="center"/>
              <w:rPr>
                <w:rFonts w:ascii="Times New Roman" w:hAnsi="Times New Roman" w:cs="Times New Roman"/>
                <w:i/>
                <w:sz w:val="20"/>
              </w:rPr>
            </w:pPr>
            <w:r>
              <w:rPr>
                <w:rFonts w:ascii="Times New Roman" w:hAnsi="Times New Roman" w:cs="Times New Roman"/>
                <w:i/>
                <w:sz w:val="20"/>
              </w:rPr>
              <w:t>n=98</w:t>
            </w:r>
          </w:p>
        </w:tc>
        <w:tc>
          <w:tcPr>
            <w:tcW w:w="1008" w:type="dxa"/>
            <w:tcBorders>
              <w:bottom w:val="dashSmallGap" w:sz="4" w:space="0" w:color="auto"/>
            </w:tcBorders>
            <w:vAlign w:val="center"/>
          </w:tcPr>
          <w:p w14:paraId="05B053DD" w14:textId="77777777" w:rsidR="00A62E8C" w:rsidRPr="00A86979" w:rsidRDefault="00A62E8C" w:rsidP="00AD390B">
            <w:pPr>
              <w:jc w:val="center"/>
              <w:rPr>
                <w:rFonts w:ascii="Times New Roman" w:hAnsi="Times New Roman" w:cs="Times New Roman"/>
                <w:b/>
                <w:sz w:val="20"/>
              </w:rPr>
            </w:pPr>
            <w:r w:rsidRPr="00A86979">
              <w:rPr>
                <w:rFonts w:ascii="Times New Roman" w:hAnsi="Times New Roman" w:cs="Times New Roman"/>
                <w:b/>
                <w:sz w:val="20"/>
              </w:rPr>
              <w:t>Lega</w:t>
            </w:r>
          </w:p>
          <w:p w14:paraId="588DED12"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Italy</w:t>
            </w:r>
            <w:proofErr w:type="spellEnd"/>
            <w:r w:rsidRPr="00205E59">
              <w:rPr>
                <w:rFonts w:ascii="Times New Roman" w:hAnsi="Times New Roman" w:cs="Times New Roman"/>
                <w:sz w:val="20"/>
              </w:rPr>
              <w:t>)</w:t>
            </w:r>
          </w:p>
          <w:p w14:paraId="57CCB6AF" w14:textId="77777777" w:rsidR="00A62E8C" w:rsidRPr="007514A1" w:rsidRDefault="00A62E8C" w:rsidP="00AD390B">
            <w:pPr>
              <w:jc w:val="center"/>
              <w:rPr>
                <w:rFonts w:ascii="Times New Roman" w:hAnsi="Times New Roman" w:cs="Times New Roman"/>
                <w:i/>
                <w:sz w:val="20"/>
              </w:rPr>
            </w:pPr>
            <w:r>
              <w:rPr>
                <w:rFonts w:ascii="Times New Roman" w:hAnsi="Times New Roman" w:cs="Times New Roman"/>
                <w:i/>
                <w:sz w:val="20"/>
              </w:rPr>
              <w:t>n=106</w:t>
            </w:r>
          </w:p>
        </w:tc>
        <w:tc>
          <w:tcPr>
            <w:tcW w:w="1000" w:type="dxa"/>
            <w:tcBorders>
              <w:bottom w:val="dashSmallGap" w:sz="4" w:space="0" w:color="auto"/>
            </w:tcBorders>
            <w:vAlign w:val="center"/>
          </w:tcPr>
          <w:p w14:paraId="63894E09" w14:textId="77777777" w:rsidR="00A62E8C" w:rsidRPr="00A86979" w:rsidRDefault="00A62E8C" w:rsidP="00AD390B">
            <w:pPr>
              <w:jc w:val="center"/>
              <w:rPr>
                <w:rFonts w:ascii="Times New Roman" w:hAnsi="Times New Roman" w:cs="Times New Roman"/>
                <w:b/>
                <w:sz w:val="20"/>
              </w:rPr>
            </w:pPr>
            <w:proofErr w:type="spellStart"/>
            <w:r w:rsidRPr="00A86979">
              <w:rPr>
                <w:rFonts w:ascii="Times New Roman" w:hAnsi="Times New Roman" w:cs="Times New Roman"/>
                <w:b/>
                <w:sz w:val="20"/>
              </w:rPr>
              <w:t>PiS</w:t>
            </w:r>
            <w:proofErr w:type="spellEnd"/>
          </w:p>
          <w:p w14:paraId="25838FC7" w14:textId="77777777" w:rsidR="00A62E8C" w:rsidRDefault="00A62E8C" w:rsidP="00AD390B">
            <w:pPr>
              <w:jc w:val="center"/>
              <w:rPr>
                <w:rFonts w:ascii="Times New Roman" w:hAnsi="Times New Roman" w:cs="Times New Roman"/>
                <w:sz w:val="20"/>
              </w:rPr>
            </w:pPr>
            <w:r w:rsidRPr="00205E59">
              <w:rPr>
                <w:rFonts w:ascii="Times New Roman" w:hAnsi="Times New Roman" w:cs="Times New Roman"/>
                <w:sz w:val="20"/>
              </w:rPr>
              <w:t>(</w:t>
            </w:r>
            <w:proofErr w:type="spellStart"/>
            <w:r w:rsidRPr="00205E59">
              <w:rPr>
                <w:rFonts w:ascii="Times New Roman" w:hAnsi="Times New Roman" w:cs="Times New Roman"/>
                <w:sz w:val="20"/>
              </w:rPr>
              <w:t>Poland</w:t>
            </w:r>
            <w:proofErr w:type="spellEnd"/>
            <w:r w:rsidRPr="00205E59">
              <w:rPr>
                <w:rFonts w:ascii="Times New Roman" w:hAnsi="Times New Roman" w:cs="Times New Roman"/>
                <w:sz w:val="20"/>
              </w:rPr>
              <w:t>)</w:t>
            </w:r>
          </w:p>
          <w:p w14:paraId="432F9D55" w14:textId="77777777" w:rsidR="00A62E8C" w:rsidRPr="007514A1" w:rsidRDefault="00A62E8C" w:rsidP="00AD390B">
            <w:pPr>
              <w:jc w:val="center"/>
              <w:rPr>
                <w:rFonts w:ascii="Times New Roman" w:hAnsi="Times New Roman" w:cs="Times New Roman"/>
                <w:i/>
                <w:sz w:val="20"/>
              </w:rPr>
            </w:pPr>
            <w:r>
              <w:rPr>
                <w:rFonts w:ascii="Times New Roman" w:hAnsi="Times New Roman" w:cs="Times New Roman"/>
                <w:i/>
                <w:sz w:val="20"/>
              </w:rPr>
              <w:t>n=155</w:t>
            </w:r>
          </w:p>
        </w:tc>
        <w:tc>
          <w:tcPr>
            <w:tcW w:w="1011" w:type="dxa"/>
            <w:gridSpan w:val="2"/>
            <w:tcBorders>
              <w:bottom w:val="dashSmallGap" w:sz="4" w:space="0" w:color="auto"/>
            </w:tcBorders>
            <w:vAlign w:val="center"/>
          </w:tcPr>
          <w:p w14:paraId="14B3B021" w14:textId="77777777" w:rsidR="00A62E8C" w:rsidRPr="004A598B" w:rsidRDefault="00A62E8C" w:rsidP="00AD390B">
            <w:pPr>
              <w:jc w:val="center"/>
              <w:rPr>
                <w:rFonts w:ascii="Times New Roman" w:hAnsi="Times New Roman" w:cs="Times New Roman"/>
                <w:b/>
                <w:sz w:val="20"/>
              </w:rPr>
            </w:pPr>
            <w:r w:rsidRPr="004A598B">
              <w:rPr>
                <w:rFonts w:ascii="Times New Roman" w:hAnsi="Times New Roman" w:cs="Times New Roman"/>
                <w:b/>
                <w:sz w:val="20"/>
              </w:rPr>
              <w:t>Total</w:t>
            </w:r>
          </w:p>
        </w:tc>
      </w:tr>
      <w:tr w:rsidR="00A62E8C" w:rsidRPr="00C67A7F" w14:paraId="67CB616D" w14:textId="77777777" w:rsidTr="00A62E8C">
        <w:trPr>
          <w:trHeight w:val="328"/>
        </w:trPr>
        <w:tc>
          <w:tcPr>
            <w:tcW w:w="1981" w:type="dxa"/>
            <w:tcBorders>
              <w:top w:val="nil"/>
              <w:bottom w:val="double" w:sz="4" w:space="0" w:color="auto"/>
            </w:tcBorders>
            <w:vAlign w:val="center"/>
          </w:tcPr>
          <w:p w14:paraId="4C4C6266" w14:textId="77777777" w:rsidR="00A62E8C" w:rsidRPr="00C67A7F" w:rsidRDefault="00A62E8C" w:rsidP="00AD390B">
            <w:pPr>
              <w:rPr>
                <w:rFonts w:ascii="Times New Roman" w:hAnsi="Times New Roman" w:cs="Times New Roman"/>
                <w:b/>
                <w:sz w:val="20"/>
              </w:rPr>
            </w:pPr>
          </w:p>
        </w:tc>
        <w:tc>
          <w:tcPr>
            <w:tcW w:w="1002" w:type="dxa"/>
            <w:tcBorders>
              <w:top w:val="dashSmallGap" w:sz="4" w:space="0" w:color="auto"/>
              <w:bottom w:val="double" w:sz="4" w:space="0" w:color="auto"/>
            </w:tcBorders>
          </w:tcPr>
          <w:p w14:paraId="2967B69A"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1002" w:type="dxa"/>
            <w:tcBorders>
              <w:top w:val="dashSmallGap" w:sz="4" w:space="0" w:color="auto"/>
              <w:bottom w:val="double" w:sz="4" w:space="0" w:color="auto"/>
            </w:tcBorders>
          </w:tcPr>
          <w:p w14:paraId="0AD4F9BB"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1002" w:type="dxa"/>
            <w:tcBorders>
              <w:top w:val="dashSmallGap" w:sz="4" w:space="0" w:color="auto"/>
              <w:bottom w:val="double" w:sz="4" w:space="0" w:color="auto"/>
            </w:tcBorders>
          </w:tcPr>
          <w:p w14:paraId="277D2EDC"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1005" w:type="dxa"/>
            <w:tcBorders>
              <w:top w:val="dashSmallGap" w:sz="4" w:space="0" w:color="auto"/>
              <w:bottom w:val="double" w:sz="4" w:space="0" w:color="auto"/>
            </w:tcBorders>
          </w:tcPr>
          <w:p w14:paraId="087B830B"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1008" w:type="dxa"/>
            <w:tcBorders>
              <w:top w:val="dashSmallGap" w:sz="4" w:space="0" w:color="auto"/>
              <w:bottom w:val="double" w:sz="4" w:space="0" w:color="auto"/>
            </w:tcBorders>
          </w:tcPr>
          <w:p w14:paraId="055EFDAA"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1000" w:type="dxa"/>
            <w:tcBorders>
              <w:top w:val="dashSmallGap" w:sz="4" w:space="0" w:color="auto"/>
              <w:bottom w:val="double" w:sz="4" w:space="0" w:color="auto"/>
            </w:tcBorders>
          </w:tcPr>
          <w:p w14:paraId="28360CDF"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c>
          <w:tcPr>
            <w:tcW w:w="505" w:type="dxa"/>
            <w:tcBorders>
              <w:top w:val="dashSmallGap" w:sz="4" w:space="0" w:color="auto"/>
              <w:bottom w:val="double" w:sz="4" w:space="0" w:color="auto"/>
            </w:tcBorders>
          </w:tcPr>
          <w:p w14:paraId="3C987DA3" w14:textId="77777777" w:rsidR="00A62E8C" w:rsidRPr="00C67A7F" w:rsidRDefault="00A62E8C" w:rsidP="00AD390B">
            <w:pPr>
              <w:jc w:val="center"/>
              <w:rPr>
                <w:rFonts w:ascii="Times New Roman" w:hAnsi="Times New Roman" w:cs="Times New Roman"/>
                <w:sz w:val="20"/>
              </w:rPr>
            </w:pPr>
            <w:r w:rsidRPr="00C67A7F">
              <w:rPr>
                <w:rFonts w:ascii="Times New Roman" w:hAnsi="Times New Roman" w:cs="Times New Roman"/>
                <w:sz w:val="20"/>
              </w:rPr>
              <w:t>n</w:t>
            </w:r>
          </w:p>
        </w:tc>
        <w:tc>
          <w:tcPr>
            <w:tcW w:w="506" w:type="dxa"/>
            <w:tcBorders>
              <w:top w:val="dashSmallGap" w:sz="4" w:space="0" w:color="auto"/>
              <w:bottom w:val="double" w:sz="4" w:space="0" w:color="auto"/>
            </w:tcBorders>
          </w:tcPr>
          <w:p w14:paraId="411899A7" w14:textId="77777777" w:rsidR="00A62E8C" w:rsidRPr="00C67A7F" w:rsidRDefault="00A62E8C" w:rsidP="00AD390B">
            <w:pPr>
              <w:jc w:val="center"/>
              <w:rPr>
                <w:rFonts w:ascii="Times New Roman" w:hAnsi="Times New Roman" w:cs="Times New Roman"/>
                <w:i/>
                <w:sz w:val="20"/>
              </w:rPr>
            </w:pPr>
            <w:r w:rsidRPr="00C67A7F">
              <w:rPr>
                <w:rFonts w:ascii="Times New Roman" w:hAnsi="Times New Roman" w:cs="Times New Roman"/>
                <w:i/>
                <w:sz w:val="20"/>
              </w:rPr>
              <w:t>%</w:t>
            </w:r>
          </w:p>
        </w:tc>
      </w:tr>
      <w:tr w:rsidR="00A62E8C" w:rsidRPr="00205E59" w14:paraId="0BEC2373" w14:textId="77777777" w:rsidTr="00A62E8C">
        <w:trPr>
          <w:trHeight w:val="413"/>
        </w:trPr>
        <w:tc>
          <w:tcPr>
            <w:tcW w:w="1981" w:type="dxa"/>
            <w:tcBorders>
              <w:top w:val="double" w:sz="4" w:space="0" w:color="auto"/>
            </w:tcBorders>
            <w:vAlign w:val="center"/>
          </w:tcPr>
          <w:p w14:paraId="00657090"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Positive</w:t>
            </w:r>
          </w:p>
        </w:tc>
        <w:tc>
          <w:tcPr>
            <w:tcW w:w="1002" w:type="dxa"/>
            <w:tcBorders>
              <w:top w:val="double" w:sz="4" w:space="0" w:color="auto"/>
            </w:tcBorders>
            <w:vAlign w:val="center"/>
          </w:tcPr>
          <w:p w14:paraId="4E9BEF3F" w14:textId="77777777" w:rsidR="00A62E8C" w:rsidRPr="009B65C2" w:rsidRDefault="00A62E8C" w:rsidP="00A62E8C">
            <w:pPr>
              <w:jc w:val="center"/>
              <w:rPr>
                <w:i/>
                <w:sz w:val="20"/>
              </w:rPr>
            </w:pPr>
            <w:r>
              <w:rPr>
                <w:i/>
                <w:sz w:val="20"/>
              </w:rPr>
              <w:t>5,06</w:t>
            </w:r>
          </w:p>
        </w:tc>
        <w:tc>
          <w:tcPr>
            <w:tcW w:w="1002" w:type="dxa"/>
            <w:tcBorders>
              <w:top w:val="double" w:sz="4" w:space="0" w:color="auto"/>
            </w:tcBorders>
            <w:vAlign w:val="center"/>
          </w:tcPr>
          <w:p w14:paraId="4F3620CC" w14:textId="77777777" w:rsidR="00A62E8C" w:rsidRPr="009B65C2" w:rsidRDefault="00A62E8C" w:rsidP="00A62E8C">
            <w:pPr>
              <w:jc w:val="center"/>
              <w:rPr>
                <w:i/>
                <w:sz w:val="20"/>
              </w:rPr>
            </w:pPr>
            <w:r>
              <w:rPr>
                <w:i/>
                <w:sz w:val="20"/>
              </w:rPr>
              <w:t>2,00</w:t>
            </w:r>
          </w:p>
        </w:tc>
        <w:tc>
          <w:tcPr>
            <w:tcW w:w="1002" w:type="dxa"/>
            <w:tcBorders>
              <w:top w:val="double" w:sz="4" w:space="0" w:color="auto"/>
            </w:tcBorders>
            <w:vAlign w:val="center"/>
          </w:tcPr>
          <w:p w14:paraId="6A952353" w14:textId="77777777" w:rsidR="00A62E8C" w:rsidRPr="009B65C2" w:rsidRDefault="00A62E8C" w:rsidP="00A62E8C">
            <w:pPr>
              <w:jc w:val="center"/>
              <w:rPr>
                <w:i/>
                <w:sz w:val="20"/>
              </w:rPr>
            </w:pPr>
            <w:r>
              <w:rPr>
                <w:i/>
                <w:sz w:val="20"/>
              </w:rPr>
              <w:t>4,50</w:t>
            </w:r>
          </w:p>
        </w:tc>
        <w:tc>
          <w:tcPr>
            <w:tcW w:w="1005" w:type="dxa"/>
            <w:tcBorders>
              <w:top w:val="double" w:sz="4" w:space="0" w:color="auto"/>
            </w:tcBorders>
            <w:vAlign w:val="center"/>
          </w:tcPr>
          <w:p w14:paraId="76791299" w14:textId="77777777" w:rsidR="00A62E8C" w:rsidRPr="009B65C2" w:rsidRDefault="00A62E8C" w:rsidP="00A62E8C">
            <w:pPr>
              <w:jc w:val="center"/>
              <w:rPr>
                <w:i/>
                <w:sz w:val="20"/>
              </w:rPr>
            </w:pPr>
            <w:r>
              <w:rPr>
                <w:i/>
                <w:sz w:val="20"/>
              </w:rPr>
              <w:t>2,04</w:t>
            </w:r>
          </w:p>
        </w:tc>
        <w:tc>
          <w:tcPr>
            <w:tcW w:w="1008" w:type="dxa"/>
            <w:tcBorders>
              <w:top w:val="double" w:sz="4" w:space="0" w:color="auto"/>
            </w:tcBorders>
            <w:vAlign w:val="center"/>
          </w:tcPr>
          <w:p w14:paraId="1DCB638E" w14:textId="77777777" w:rsidR="00A62E8C" w:rsidRPr="009B65C2" w:rsidRDefault="00A62E8C" w:rsidP="00A62E8C">
            <w:pPr>
              <w:jc w:val="center"/>
              <w:rPr>
                <w:i/>
                <w:sz w:val="20"/>
              </w:rPr>
            </w:pPr>
            <w:r>
              <w:rPr>
                <w:i/>
                <w:sz w:val="20"/>
              </w:rPr>
              <w:t>-</w:t>
            </w:r>
          </w:p>
        </w:tc>
        <w:tc>
          <w:tcPr>
            <w:tcW w:w="1000" w:type="dxa"/>
            <w:tcBorders>
              <w:top w:val="double" w:sz="4" w:space="0" w:color="auto"/>
            </w:tcBorders>
            <w:vAlign w:val="center"/>
          </w:tcPr>
          <w:p w14:paraId="1EB70EB0" w14:textId="77777777" w:rsidR="00A62E8C" w:rsidRPr="009B65C2" w:rsidRDefault="00A62E8C" w:rsidP="00A62E8C">
            <w:pPr>
              <w:jc w:val="center"/>
              <w:rPr>
                <w:i/>
                <w:sz w:val="20"/>
              </w:rPr>
            </w:pPr>
            <w:r>
              <w:rPr>
                <w:i/>
                <w:sz w:val="20"/>
              </w:rPr>
              <w:t>0,65</w:t>
            </w:r>
          </w:p>
        </w:tc>
        <w:tc>
          <w:tcPr>
            <w:tcW w:w="505" w:type="dxa"/>
            <w:tcBorders>
              <w:top w:val="double" w:sz="4" w:space="0" w:color="auto"/>
            </w:tcBorders>
            <w:vAlign w:val="center"/>
          </w:tcPr>
          <w:p w14:paraId="6FBB3014" w14:textId="77777777" w:rsidR="00A62E8C" w:rsidRPr="00205E59" w:rsidRDefault="00A62E8C" w:rsidP="00A62E8C">
            <w:pPr>
              <w:jc w:val="center"/>
              <w:rPr>
                <w:sz w:val="20"/>
              </w:rPr>
            </w:pPr>
            <w:r>
              <w:rPr>
                <w:sz w:val="20"/>
              </w:rPr>
              <w:t>19</w:t>
            </w:r>
          </w:p>
        </w:tc>
        <w:tc>
          <w:tcPr>
            <w:tcW w:w="506" w:type="dxa"/>
            <w:tcBorders>
              <w:top w:val="double" w:sz="4" w:space="0" w:color="auto"/>
            </w:tcBorders>
            <w:vAlign w:val="center"/>
          </w:tcPr>
          <w:p w14:paraId="7B306DAB" w14:textId="77777777" w:rsidR="00A62E8C" w:rsidRPr="009B65C2" w:rsidRDefault="00A62E8C" w:rsidP="00A62E8C">
            <w:pPr>
              <w:jc w:val="center"/>
              <w:rPr>
                <w:i/>
                <w:sz w:val="20"/>
              </w:rPr>
            </w:pPr>
            <w:r>
              <w:rPr>
                <w:i/>
                <w:sz w:val="20"/>
              </w:rPr>
              <w:t>2,45</w:t>
            </w:r>
          </w:p>
        </w:tc>
      </w:tr>
      <w:tr w:rsidR="00A62E8C" w:rsidRPr="00205E59" w14:paraId="74127475" w14:textId="77777777" w:rsidTr="00A62E8C">
        <w:trPr>
          <w:trHeight w:val="413"/>
        </w:trPr>
        <w:tc>
          <w:tcPr>
            <w:tcW w:w="1981" w:type="dxa"/>
            <w:vAlign w:val="center"/>
          </w:tcPr>
          <w:p w14:paraId="7D189CA9"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Neutral</w:t>
            </w:r>
          </w:p>
        </w:tc>
        <w:tc>
          <w:tcPr>
            <w:tcW w:w="1002" w:type="dxa"/>
            <w:vAlign w:val="center"/>
          </w:tcPr>
          <w:p w14:paraId="343EEDD7" w14:textId="77777777" w:rsidR="00A62E8C" w:rsidRPr="009B65C2" w:rsidRDefault="00A62E8C" w:rsidP="00A62E8C">
            <w:pPr>
              <w:jc w:val="center"/>
              <w:rPr>
                <w:i/>
                <w:sz w:val="20"/>
              </w:rPr>
            </w:pPr>
            <w:r>
              <w:rPr>
                <w:i/>
                <w:sz w:val="20"/>
              </w:rPr>
              <w:t>92,41</w:t>
            </w:r>
          </w:p>
        </w:tc>
        <w:tc>
          <w:tcPr>
            <w:tcW w:w="1002" w:type="dxa"/>
            <w:vAlign w:val="center"/>
          </w:tcPr>
          <w:p w14:paraId="6D37210D" w14:textId="77777777" w:rsidR="00A62E8C" w:rsidRPr="009B65C2" w:rsidRDefault="00A62E8C" w:rsidP="00A62E8C">
            <w:pPr>
              <w:jc w:val="center"/>
              <w:rPr>
                <w:i/>
                <w:sz w:val="20"/>
              </w:rPr>
            </w:pPr>
            <w:r>
              <w:rPr>
                <w:i/>
                <w:sz w:val="20"/>
              </w:rPr>
              <w:t>96,67</w:t>
            </w:r>
          </w:p>
        </w:tc>
        <w:tc>
          <w:tcPr>
            <w:tcW w:w="1002" w:type="dxa"/>
            <w:vAlign w:val="center"/>
          </w:tcPr>
          <w:p w14:paraId="76FBE8A7" w14:textId="77777777" w:rsidR="00A62E8C" w:rsidRPr="009B65C2" w:rsidRDefault="00A62E8C" w:rsidP="00A62E8C">
            <w:pPr>
              <w:jc w:val="center"/>
              <w:rPr>
                <w:i/>
                <w:sz w:val="20"/>
              </w:rPr>
            </w:pPr>
            <w:r>
              <w:rPr>
                <w:i/>
                <w:sz w:val="20"/>
              </w:rPr>
              <w:t>85,50</w:t>
            </w:r>
          </w:p>
        </w:tc>
        <w:tc>
          <w:tcPr>
            <w:tcW w:w="1005" w:type="dxa"/>
            <w:vAlign w:val="center"/>
          </w:tcPr>
          <w:p w14:paraId="39195577" w14:textId="77777777" w:rsidR="00A62E8C" w:rsidRPr="009B65C2" w:rsidRDefault="00A62E8C" w:rsidP="00A62E8C">
            <w:pPr>
              <w:jc w:val="center"/>
              <w:rPr>
                <w:i/>
                <w:sz w:val="20"/>
              </w:rPr>
            </w:pPr>
            <w:r>
              <w:rPr>
                <w:i/>
                <w:sz w:val="20"/>
              </w:rPr>
              <w:t>75,51</w:t>
            </w:r>
          </w:p>
        </w:tc>
        <w:tc>
          <w:tcPr>
            <w:tcW w:w="1008" w:type="dxa"/>
            <w:vAlign w:val="center"/>
          </w:tcPr>
          <w:p w14:paraId="1BF08761" w14:textId="77777777" w:rsidR="00A62E8C" w:rsidRPr="009B65C2" w:rsidRDefault="00A62E8C" w:rsidP="00A62E8C">
            <w:pPr>
              <w:jc w:val="center"/>
              <w:rPr>
                <w:i/>
                <w:sz w:val="20"/>
              </w:rPr>
            </w:pPr>
            <w:r>
              <w:rPr>
                <w:i/>
                <w:sz w:val="20"/>
              </w:rPr>
              <w:t>100</w:t>
            </w:r>
          </w:p>
        </w:tc>
        <w:tc>
          <w:tcPr>
            <w:tcW w:w="1000" w:type="dxa"/>
            <w:vAlign w:val="center"/>
          </w:tcPr>
          <w:p w14:paraId="75866336" w14:textId="77777777" w:rsidR="00A62E8C" w:rsidRPr="009B65C2" w:rsidRDefault="00A62E8C" w:rsidP="00A62E8C">
            <w:pPr>
              <w:jc w:val="center"/>
              <w:rPr>
                <w:i/>
                <w:sz w:val="20"/>
              </w:rPr>
            </w:pPr>
            <w:r>
              <w:rPr>
                <w:i/>
                <w:sz w:val="20"/>
              </w:rPr>
              <w:t>80,00</w:t>
            </w:r>
          </w:p>
        </w:tc>
        <w:tc>
          <w:tcPr>
            <w:tcW w:w="505" w:type="dxa"/>
            <w:vAlign w:val="center"/>
          </w:tcPr>
          <w:p w14:paraId="3F98F9B1" w14:textId="77777777" w:rsidR="00A62E8C" w:rsidRPr="00205E59" w:rsidRDefault="00A62E8C" w:rsidP="00A62E8C">
            <w:pPr>
              <w:jc w:val="center"/>
              <w:rPr>
                <w:sz w:val="20"/>
              </w:rPr>
            </w:pPr>
            <w:r>
              <w:rPr>
                <w:sz w:val="20"/>
              </w:rPr>
              <w:t>689</w:t>
            </w:r>
          </w:p>
        </w:tc>
        <w:tc>
          <w:tcPr>
            <w:tcW w:w="506" w:type="dxa"/>
            <w:vAlign w:val="center"/>
          </w:tcPr>
          <w:p w14:paraId="6AAFC481" w14:textId="77777777" w:rsidR="00A62E8C" w:rsidRPr="009B65C2" w:rsidRDefault="00A62E8C" w:rsidP="00A62E8C">
            <w:pPr>
              <w:jc w:val="center"/>
              <w:rPr>
                <w:i/>
                <w:sz w:val="20"/>
              </w:rPr>
            </w:pPr>
            <w:r>
              <w:rPr>
                <w:i/>
                <w:sz w:val="20"/>
              </w:rPr>
              <w:t>88,67</w:t>
            </w:r>
          </w:p>
        </w:tc>
      </w:tr>
      <w:tr w:rsidR="00A62E8C" w:rsidRPr="00205E59" w14:paraId="2F875E56" w14:textId="77777777" w:rsidTr="00A62E8C">
        <w:trPr>
          <w:trHeight w:val="413"/>
        </w:trPr>
        <w:tc>
          <w:tcPr>
            <w:tcW w:w="1981" w:type="dxa"/>
            <w:tcBorders>
              <w:bottom w:val="double" w:sz="4" w:space="0" w:color="auto"/>
            </w:tcBorders>
            <w:vAlign w:val="center"/>
          </w:tcPr>
          <w:p w14:paraId="030AA66B"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Negative</w:t>
            </w:r>
          </w:p>
        </w:tc>
        <w:tc>
          <w:tcPr>
            <w:tcW w:w="1002" w:type="dxa"/>
            <w:tcBorders>
              <w:bottom w:val="double" w:sz="4" w:space="0" w:color="auto"/>
            </w:tcBorders>
            <w:vAlign w:val="center"/>
          </w:tcPr>
          <w:p w14:paraId="4A9EF85D" w14:textId="77777777" w:rsidR="00A62E8C" w:rsidRPr="009B65C2" w:rsidRDefault="00A62E8C" w:rsidP="00A62E8C">
            <w:pPr>
              <w:jc w:val="center"/>
              <w:rPr>
                <w:i/>
                <w:sz w:val="20"/>
              </w:rPr>
            </w:pPr>
            <w:r>
              <w:rPr>
                <w:i/>
                <w:sz w:val="20"/>
              </w:rPr>
              <w:t>0,63</w:t>
            </w:r>
          </w:p>
        </w:tc>
        <w:tc>
          <w:tcPr>
            <w:tcW w:w="1002" w:type="dxa"/>
            <w:tcBorders>
              <w:bottom w:val="double" w:sz="4" w:space="0" w:color="auto"/>
            </w:tcBorders>
            <w:vAlign w:val="center"/>
          </w:tcPr>
          <w:p w14:paraId="4FAAE90B" w14:textId="77777777" w:rsidR="00A62E8C" w:rsidRPr="009B65C2" w:rsidRDefault="00A62E8C" w:rsidP="00A62E8C">
            <w:pPr>
              <w:jc w:val="center"/>
              <w:rPr>
                <w:i/>
                <w:sz w:val="20"/>
              </w:rPr>
            </w:pPr>
            <w:r>
              <w:rPr>
                <w:i/>
                <w:sz w:val="20"/>
              </w:rPr>
              <w:t>1,33</w:t>
            </w:r>
          </w:p>
        </w:tc>
        <w:tc>
          <w:tcPr>
            <w:tcW w:w="1002" w:type="dxa"/>
            <w:tcBorders>
              <w:bottom w:val="double" w:sz="4" w:space="0" w:color="auto"/>
            </w:tcBorders>
            <w:vAlign w:val="center"/>
          </w:tcPr>
          <w:p w14:paraId="6ABB32FF" w14:textId="77777777" w:rsidR="00A62E8C" w:rsidRPr="009B65C2" w:rsidRDefault="00A62E8C" w:rsidP="00A62E8C">
            <w:pPr>
              <w:jc w:val="center"/>
              <w:rPr>
                <w:i/>
                <w:sz w:val="20"/>
              </w:rPr>
            </w:pPr>
            <w:r>
              <w:rPr>
                <w:i/>
                <w:sz w:val="20"/>
              </w:rPr>
              <w:t>1,80</w:t>
            </w:r>
          </w:p>
        </w:tc>
        <w:tc>
          <w:tcPr>
            <w:tcW w:w="1005" w:type="dxa"/>
            <w:tcBorders>
              <w:bottom w:val="double" w:sz="4" w:space="0" w:color="auto"/>
            </w:tcBorders>
            <w:vAlign w:val="center"/>
          </w:tcPr>
          <w:p w14:paraId="2AA03EF9" w14:textId="77777777" w:rsidR="00A62E8C" w:rsidRPr="009B65C2" w:rsidRDefault="00A62E8C" w:rsidP="00A62E8C">
            <w:pPr>
              <w:jc w:val="center"/>
              <w:rPr>
                <w:i/>
                <w:sz w:val="20"/>
              </w:rPr>
            </w:pPr>
            <w:r>
              <w:rPr>
                <w:i/>
                <w:sz w:val="20"/>
              </w:rPr>
              <w:t>11,22</w:t>
            </w:r>
          </w:p>
        </w:tc>
        <w:tc>
          <w:tcPr>
            <w:tcW w:w="1008" w:type="dxa"/>
            <w:tcBorders>
              <w:bottom w:val="double" w:sz="4" w:space="0" w:color="auto"/>
            </w:tcBorders>
            <w:vAlign w:val="center"/>
          </w:tcPr>
          <w:p w14:paraId="609CA43B" w14:textId="77777777" w:rsidR="00A62E8C" w:rsidRPr="009B65C2" w:rsidRDefault="00A62E8C" w:rsidP="00A62E8C">
            <w:pPr>
              <w:jc w:val="center"/>
              <w:rPr>
                <w:i/>
                <w:sz w:val="20"/>
              </w:rPr>
            </w:pPr>
            <w:r>
              <w:rPr>
                <w:i/>
                <w:sz w:val="20"/>
              </w:rPr>
              <w:t>-</w:t>
            </w:r>
          </w:p>
        </w:tc>
        <w:tc>
          <w:tcPr>
            <w:tcW w:w="1000" w:type="dxa"/>
            <w:tcBorders>
              <w:bottom w:val="double" w:sz="4" w:space="0" w:color="auto"/>
            </w:tcBorders>
            <w:vAlign w:val="center"/>
          </w:tcPr>
          <w:p w14:paraId="74555A1A" w14:textId="77777777" w:rsidR="00A62E8C" w:rsidRPr="009B65C2" w:rsidRDefault="00A62E8C" w:rsidP="00A62E8C">
            <w:pPr>
              <w:jc w:val="center"/>
              <w:rPr>
                <w:i/>
                <w:sz w:val="20"/>
              </w:rPr>
            </w:pPr>
            <w:r>
              <w:rPr>
                <w:i/>
                <w:sz w:val="20"/>
              </w:rPr>
              <w:t>0,65</w:t>
            </w:r>
          </w:p>
        </w:tc>
        <w:tc>
          <w:tcPr>
            <w:tcW w:w="505" w:type="dxa"/>
            <w:tcBorders>
              <w:bottom w:val="double" w:sz="4" w:space="0" w:color="auto"/>
            </w:tcBorders>
            <w:vAlign w:val="center"/>
          </w:tcPr>
          <w:p w14:paraId="096E7C27" w14:textId="77777777" w:rsidR="00A62E8C" w:rsidRPr="00205E59" w:rsidRDefault="00A62E8C" w:rsidP="00A62E8C">
            <w:pPr>
              <w:jc w:val="center"/>
              <w:rPr>
                <w:sz w:val="20"/>
              </w:rPr>
            </w:pPr>
            <w:r>
              <w:rPr>
                <w:sz w:val="20"/>
              </w:rPr>
              <w:t>17</w:t>
            </w:r>
          </w:p>
        </w:tc>
        <w:tc>
          <w:tcPr>
            <w:tcW w:w="506" w:type="dxa"/>
            <w:tcBorders>
              <w:bottom w:val="double" w:sz="4" w:space="0" w:color="auto"/>
            </w:tcBorders>
            <w:vAlign w:val="center"/>
          </w:tcPr>
          <w:p w14:paraId="6E9D9C70" w14:textId="77777777" w:rsidR="00A62E8C" w:rsidRPr="009B65C2" w:rsidRDefault="00A62E8C" w:rsidP="00A62E8C">
            <w:pPr>
              <w:jc w:val="center"/>
              <w:rPr>
                <w:i/>
                <w:sz w:val="20"/>
              </w:rPr>
            </w:pPr>
            <w:r>
              <w:rPr>
                <w:i/>
                <w:sz w:val="20"/>
              </w:rPr>
              <w:t>2,19</w:t>
            </w:r>
          </w:p>
        </w:tc>
      </w:tr>
      <w:tr w:rsidR="00A62E8C" w:rsidRPr="00205E59" w14:paraId="18FDF44E" w14:textId="77777777" w:rsidTr="00A62E8C">
        <w:trPr>
          <w:trHeight w:val="413"/>
        </w:trPr>
        <w:tc>
          <w:tcPr>
            <w:tcW w:w="1981" w:type="dxa"/>
            <w:tcBorders>
              <w:top w:val="double" w:sz="4" w:space="0" w:color="auto"/>
              <w:bottom w:val="double" w:sz="4" w:space="0" w:color="auto"/>
            </w:tcBorders>
            <w:vAlign w:val="center"/>
          </w:tcPr>
          <w:p w14:paraId="773AE793" w14:textId="77777777" w:rsidR="00A62E8C" w:rsidRPr="00A86979" w:rsidRDefault="00A62E8C" w:rsidP="00AD390B">
            <w:pPr>
              <w:rPr>
                <w:rFonts w:ascii="Times New Roman" w:hAnsi="Times New Roman" w:cs="Times New Roman"/>
                <w:b/>
                <w:sz w:val="20"/>
              </w:rPr>
            </w:pPr>
            <w:r>
              <w:rPr>
                <w:rFonts w:ascii="Times New Roman" w:hAnsi="Times New Roman" w:cs="Times New Roman"/>
                <w:b/>
                <w:sz w:val="20"/>
              </w:rPr>
              <w:t>Self-</w:t>
            </w:r>
            <w:proofErr w:type="spellStart"/>
            <w:r>
              <w:rPr>
                <w:rFonts w:ascii="Times New Roman" w:hAnsi="Times New Roman" w:cs="Times New Roman"/>
                <w:b/>
                <w:sz w:val="20"/>
              </w:rPr>
              <w:t>reference</w:t>
            </w:r>
            <w:proofErr w:type="spellEnd"/>
          </w:p>
        </w:tc>
        <w:tc>
          <w:tcPr>
            <w:tcW w:w="1002" w:type="dxa"/>
            <w:tcBorders>
              <w:top w:val="double" w:sz="4" w:space="0" w:color="auto"/>
              <w:bottom w:val="double" w:sz="4" w:space="0" w:color="auto"/>
            </w:tcBorders>
            <w:vAlign w:val="center"/>
          </w:tcPr>
          <w:p w14:paraId="29D2E68B" w14:textId="77777777" w:rsidR="00A62E8C" w:rsidRPr="009B65C2" w:rsidRDefault="00A62E8C" w:rsidP="00A62E8C">
            <w:pPr>
              <w:jc w:val="center"/>
              <w:rPr>
                <w:i/>
                <w:sz w:val="20"/>
              </w:rPr>
            </w:pPr>
            <w:r>
              <w:rPr>
                <w:i/>
                <w:sz w:val="20"/>
              </w:rPr>
              <w:t>-</w:t>
            </w:r>
          </w:p>
        </w:tc>
        <w:tc>
          <w:tcPr>
            <w:tcW w:w="1002" w:type="dxa"/>
            <w:tcBorders>
              <w:top w:val="double" w:sz="4" w:space="0" w:color="auto"/>
              <w:bottom w:val="double" w:sz="4" w:space="0" w:color="auto"/>
            </w:tcBorders>
            <w:vAlign w:val="center"/>
          </w:tcPr>
          <w:p w14:paraId="1AE32AF4" w14:textId="77777777" w:rsidR="00A62E8C" w:rsidRPr="009B65C2" w:rsidRDefault="00A62E8C" w:rsidP="00A62E8C">
            <w:pPr>
              <w:jc w:val="center"/>
              <w:rPr>
                <w:i/>
                <w:sz w:val="20"/>
              </w:rPr>
            </w:pPr>
            <w:r>
              <w:rPr>
                <w:i/>
                <w:sz w:val="20"/>
              </w:rPr>
              <w:t>-</w:t>
            </w:r>
          </w:p>
        </w:tc>
        <w:tc>
          <w:tcPr>
            <w:tcW w:w="1002" w:type="dxa"/>
            <w:tcBorders>
              <w:top w:val="double" w:sz="4" w:space="0" w:color="auto"/>
              <w:bottom w:val="double" w:sz="4" w:space="0" w:color="auto"/>
            </w:tcBorders>
            <w:vAlign w:val="center"/>
          </w:tcPr>
          <w:p w14:paraId="17F39EEC" w14:textId="77777777" w:rsidR="00A62E8C" w:rsidRPr="009B65C2" w:rsidRDefault="00A62E8C" w:rsidP="00A62E8C">
            <w:pPr>
              <w:jc w:val="center"/>
              <w:rPr>
                <w:i/>
                <w:sz w:val="20"/>
              </w:rPr>
            </w:pPr>
            <w:r>
              <w:rPr>
                <w:i/>
                <w:sz w:val="20"/>
              </w:rPr>
              <w:t>-</w:t>
            </w:r>
          </w:p>
        </w:tc>
        <w:tc>
          <w:tcPr>
            <w:tcW w:w="1005" w:type="dxa"/>
            <w:tcBorders>
              <w:top w:val="double" w:sz="4" w:space="0" w:color="auto"/>
              <w:bottom w:val="double" w:sz="4" w:space="0" w:color="auto"/>
            </w:tcBorders>
            <w:vAlign w:val="center"/>
          </w:tcPr>
          <w:p w14:paraId="782473C3" w14:textId="77777777" w:rsidR="00A62E8C" w:rsidRPr="009B65C2" w:rsidRDefault="00A62E8C" w:rsidP="00A62E8C">
            <w:pPr>
              <w:jc w:val="center"/>
              <w:rPr>
                <w:i/>
                <w:sz w:val="20"/>
              </w:rPr>
            </w:pPr>
            <w:r>
              <w:rPr>
                <w:i/>
                <w:sz w:val="20"/>
              </w:rPr>
              <w:t>-</w:t>
            </w:r>
          </w:p>
        </w:tc>
        <w:tc>
          <w:tcPr>
            <w:tcW w:w="1008" w:type="dxa"/>
            <w:tcBorders>
              <w:top w:val="double" w:sz="4" w:space="0" w:color="auto"/>
              <w:bottom w:val="double" w:sz="4" w:space="0" w:color="auto"/>
            </w:tcBorders>
            <w:vAlign w:val="center"/>
          </w:tcPr>
          <w:p w14:paraId="2979EA3D" w14:textId="77777777" w:rsidR="00A62E8C" w:rsidRPr="009B65C2" w:rsidRDefault="00A62E8C" w:rsidP="00A62E8C">
            <w:pPr>
              <w:jc w:val="center"/>
              <w:rPr>
                <w:i/>
                <w:sz w:val="20"/>
              </w:rPr>
            </w:pPr>
            <w:r>
              <w:rPr>
                <w:i/>
                <w:sz w:val="20"/>
              </w:rPr>
              <w:t>-</w:t>
            </w:r>
          </w:p>
        </w:tc>
        <w:tc>
          <w:tcPr>
            <w:tcW w:w="1000" w:type="dxa"/>
            <w:tcBorders>
              <w:top w:val="double" w:sz="4" w:space="0" w:color="auto"/>
              <w:bottom w:val="double" w:sz="4" w:space="0" w:color="auto"/>
            </w:tcBorders>
            <w:vAlign w:val="center"/>
          </w:tcPr>
          <w:p w14:paraId="451BFD4D" w14:textId="77777777" w:rsidR="00A62E8C" w:rsidRPr="009B65C2" w:rsidRDefault="00A62E8C" w:rsidP="00A62E8C">
            <w:pPr>
              <w:jc w:val="center"/>
              <w:rPr>
                <w:i/>
                <w:sz w:val="20"/>
              </w:rPr>
            </w:pPr>
            <w:r>
              <w:rPr>
                <w:i/>
                <w:sz w:val="20"/>
              </w:rPr>
              <w:t>-</w:t>
            </w:r>
          </w:p>
        </w:tc>
        <w:tc>
          <w:tcPr>
            <w:tcW w:w="505" w:type="dxa"/>
            <w:tcBorders>
              <w:top w:val="double" w:sz="4" w:space="0" w:color="auto"/>
              <w:bottom w:val="double" w:sz="4" w:space="0" w:color="auto"/>
            </w:tcBorders>
            <w:vAlign w:val="center"/>
          </w:tcPr>
          <w:p w14:paraId="5DD15653" w14:textId="77777777" w:rsidR="00A62E8C" w:rsidRPr="00205E59" w:rsidRDefault="00A62E8C" w:rsidP="00A62E8C">
            <w:pPr>
              <w:jc w:val="center"/>
              <w:rPr>
                <w:sz w:val="20"/>
              </w:rPr>
            </w:pPr>
            <w:r>
              <w:rPr>
                <w:sz w:val="20"/>
              </w:rPr>
              <w:t>-</w:t>
            </w:r>
          </w:p>
        </w:tc>
        <w:tc>
          <w:tcPr>
            <w:tcW w:w="506" w:type="dxa"/>
            <w:tcBorders>
              <w:top w:val="double" w:sz="4" w:space="0" w:color="auto"/>
              <w:bottom w:val="double" w:sz="4" w:space="0" w:color="auto"/>
            </w:tcBorders>
            <w:vAlign w:val="center"/>
          </w:tcPr>
          <w:p w14:paraId="42E9A8CF" w14:textId="77777777" w:rsidR="00A62E8C" w:rsidRPr="009B65C2" w:rsidRDefault="00A62E8C" w:rsidP="00A62E8C">
            <w:pPr>
              <w:jc w:val="center"/>
              <w:rPr>
                <w:i/>
                <w:sz w:val="20"/>
              </w:rPr>
            </w:pPr>
            <w:r>
              <w:rPr>
                <w:i/>
                <w:sz w:val="20"/>
              </w:rPr>
              <w:t>-</w:t>
            </w:r>
          </w:p>
        </w:tc>
      </w:tr>
      <w:tr w:rsidR="00A62E8C" w:rsidRPr="00205E59" w14:paraId="10F88E53" w14:textId="77777777" w:rsidTr="00A62E8C">
        <w:trPr>
          <w:trHeight w:val="413"/>
        </w:trPr>
        <w:tc>
          <w:tcPr>
            <w:tcW w:w="1981" w:type="dxa"/>
            <w:tcBorders>
              <w:top w:val="double" w:sz="4" w:space="0" w:color="auto"/>
              <w:bottom w:val="double" w:sz="4" w:space="0" w:color="auto"/>
            </w:tcBorders>
            <w:vAlign w:val="center"/>
          </w:tcPr>
          <w:p w14:paraId="6192056A" w14:textId="77777777" w:rsidR="00A62E8C" w:rsidRPr="00A86979" w:rsidRDefault="00A62E8C" w:rsidP="00AD390B">
            <w:pPr>
              <w:rPr>
                <w:rFonts w:ascii="Times New Roman" w:hAnsi="Times New Roman" w:cs="Times New Roman"/>
                <w:b/>
                <w:sz w:val="20"/>
              </w:rPr>
            </w:pPr>
            <w:r w:rsidRPr="00A86979">
              <w:rPr>
                <w:rFonts w:ascii="Times New Roman" w:hAnsi="Times New Roman" w:cs="Times New Roman"/>
                <w:b/>
                <w:sz w:val="20"/>
              </w:rPr>
              <w:t xml:space="preserve">Not </w:t>
            </w:r>
            <w:proofErr w:type="spellStart"/>
            <w:r w:rsidRPr="00A86979">
              <w:rPr>
                <w:rFonts w:ascii="Times New Roman" w:hAnsi="Times New Roman" w:cs="Times New Roman"/>
                <w:b/>
                <w:sz w:val="20"/>
              </w:rPr>
              <w:t>accessible</w:t>
            </w:r>
            <w:proofErr w:type="spellEnd"/>
          </w:p>
        </w:tc>
        <w:tc>
          <w:tcPr>
            <w:tcW w:w="1002" w:type="dxa"/>
            <w:tcBorders>
              <w:top w:val="double" w:sz="4" w:space="0" w:color="auto"/>
              <w:bottom w:val="double" w:sz="4" w:space="0" w:color="auto"/>
            </w:tcBorders>
            <w:vAlign w:val="center"/>
          </w:tcPr>
          <w:p w14:paraId="39E68C60" w14:textId="77777777" w:rsidR="00A62E8C" w:rsidRPr="009B65C2" w:rsidRDefault="00A62E8C" w:rsidP="00A62E8C">
            <w:pPr>
              <w:jc w:val="center"/>
              <w:rPr>
                <w:i/>
                <w:sz w:val="20"/>
              </w:rPr>
            </w:pPr>
            <w:r>
              <w:rPr>
                <w:i/>
                <w:sz w:val="20"/>
              </w:rPr>
              <w:t>1,90</w:t>
            </w:r>
          </w:p>
        </w:tc>
        <w:tc>
          <w:tcPr>
            <w:tcW w:w="1002" w:type="dxa"/>
            <w:tcBorders>
              <w:top w:val="double" w:sz="4" w:space="0" w:color="auto"/>
              <w:bottom w:val="double" w:sz="4" w:space="0" w:color="auto"/>
            </w:tcBorders>
            <w:vAlign w:val="center"/>
          </w:tcPr>
          <w:p w14:paraId="5CA402AF" w14:textId="77777777" w:rsidR="00A62E8C" w:rsidRPr="009B65C2" w:rsidRDefault="00A62E8C" w:rsidP="00A62E8C">
            <w:pPr>
              <w:jc w:val="center"/>
              <w:rPr>
                <w:i/>
                <w:sz w:val="20"/>
              </w:rPr>
            </w:pPr>
            <w:r>
              <w:rPr>
                <w:i/>
                <w:sz w:val="20"/>
              </w:rPr>
              <w:t>-</w:t>
            </w:r>
          </w:p>
        </w:tc>
        <w:tc>
          <w:tcPr>
            <w:tcW w:w="1002" w:type="dxa"/>
            <w:tcBorders>
              <w:top w:val="double" w:sz="4" w:space="0" w:color="auto"/>
              <w:bottom w:val="double" w:sz="4" w:space="0" w:color="auto"/>
            </w:tcBorders>
            <w:vAlign w:val="center"/>
          </w:tcPr>
          <w:p w14:paraId="1B07DC2D" w14:textId="77777777" w:rsidR="00A62E8C" w:rsidRPr="009B65C2" w:rsidRDefault="00A62E8C" w:rsidP="00A62E8C">
            <w:pPr>
              <w:jc w:val="center"/>
              <w:rPr>
                <w:i/>
                <w:sz w:val="20"/>
              </w:rPr>
            </w:pPr>
            <w:r>
              <w:rPr>
                <w:i/>
                <w:sz w:val="20"/>
              </w:rPr>
              <w:t>8,20</w:t>
            </w:r>
          </w:p>
        </w:tc>
        <w:tc>
          <w:tcPr>
            <w:tcW w:w="1005" w:type="dxa"/>
            <w:tcBorders>
              <w:top w:val="double" w:sz="4" w:space="0" w:color="auto"/>
              <w:bottom w:val="double" w:sz="4" w:space="0" w:color="auto"/>
            </w:tcBorders>
            <w:vAlign w:val="center"/>
          </w:tcPr>
          <w:p w14:paraId="179673B5" w14:textId="77777777" w:rsidR="00A62E8C" w:rsidRPr="009B65C2" w:rsidRDefault="00A62E8C" w:rsidP="00A62E8C">
            <w:pPr>
              <w:jc w:val="center"/>
              <w:rPr>
                <w:i/>
                <w:sz w:val="20"/>
              </w:rPr>
            </w:pPr>
            <w:r>
              <w:rPr>
                <w:i/>
                <w:sz w:val="20"/>
              </w:rPr>
              <w:t>11,22</w:t>
            </w:r>
          </w:p>
        </w:tc>
        <w:tc>
          <w:tcPr>
            <w:tcW w:w="1008" w:type="dxa"/>
            <w:tcBorders>
              <w:top w:val="double" w:sz="4" w:space="0" w:color="auto"/>
              <w:bottom w:val="double" w:sz="4" w:space="0" w:color="auto"/>
            </w:tcBorders>
            <w:vAlign w:val="center"/>
          </w:tcPr>
          <w:p w14:paraId="01E19391" w14:textId="77777777" w:rsidR="00A62E8C" w:rsidRPr="009B65C2" w:rsidRDefault="00A62E8C" w:rsidP="00A62E8C">
            <w:pPr>
              <w:jc w:val="center"/>
              <w:rPr>
                <w:i/>
                <w:sz w:val="20"/>
              </w:rPr>
            </w:pPr>
            <w:r>
              <w:rPr>
                <w:i/>
                <w:sz w:val="20"/>
              </w:rPr>
              <w:t>-</w:t>
            </w:r>
          </w:p>
        </w:tc>
        <w:tc>
          <w:tcPr>
            <w:tcW w:w="1000" w:type="dxa"/>
            <w:tcBorders>
              <w:top w:val="double" w:sz="4" w:space="0" w:color="auto"/>
              <w:bottom w:val="double" w:sz="4" w:space="0" w:color="auto"/>
            </w:tcBorders>
            <w:vAlign w:val="center"/>
          </w:tcPr>
          <w:p w14:paraId="45E6C69E" w14:textId="77777777" w:rsidR="00A62E8C" w:rsidRPr="009B65C2" w:rsidRDefault="00A62E8C" w:rsidP="00A62E8C">
            <w:pPr>
              <w:jc w:val="center"/>
              <w:rPr>
                <w:i/>
                <w:sz w:val="20"/>
              </w:rPr>
            </w:pPr>
            <w:r>
              <w:rPr>
                <w:i/>
                <w:sz w:val="20"/>
              </w:rPr>
              <w:t>18,71</w:t>
            </w:r>
          </w:p>
        </w:tc>
        <w:tc>
          <w:tcPr>
            <w:tcW w:w="505" w:type="dxa"/>
            <w:tcBorders>
              <w:top w:val="double" w:sz="4" w:space="0" w:color="auto"/>
              <w:bottom w:val="double" w:sz="4" w:space="0" w:color="auto"/>
            </w:tcBorders>
            <w:vAlign w:val="center"/>
          </w:tcPr>
          <w:p w14:paraId="415E63EE" w14:textId="77777777" w:rsidR="00A62E8C" w:rsidRPr="00205E59" w:rsidRDefault="00A62E8C" w:rsidP="00A62E8C">
            <w:pPr>
              <w:jc w:val="center"/>
              <w:rPr>
                <w:sz w:val="20"/>
              </w:rPr>
            </w:pPr>
            <w:r>
              <w:rPr>
                <w:sz w:val="20"/>
              </w:rPr>
              <w:t>52</w:t>
            </w:r>
          </w:p>
        </w:tc>
        <w:tc>
          <w:tcPr>
            <w:tcW w:w="506" w:type="dxa"/>
            <w:tcBorders>
              <w:top w:val="double" w:sz="4" w:space="0" w:color="auto"/>
              <w:bottom w:val="double" w:sz="4" w:space="0" w:color="auto"/>
            </w:tcBorders>
            <w:vAlign w:val="center"/>
          </w:tcPr>
          <w:p w14:paraId="5D2C8BB5" w14:textId="77777777" w:rsidR="00A62E8C" w:rsidRPr="009B65C2" w:rsidRDefault="00A62E8C" w:rsidP="00A62E8C">
            <w:pPr>
              <w:jc w:val="center"/>
              <w:rPr>
                <w:i/>
                <w:sz w:val="20"/>
              </w:rPr>
            </w:pPr>
            <w:r>
              <w:rPr>
                <w:i/>
                <w:sz w:val="20"/>
              </w:rPr>
              <w:t>6,69</w:t>
            </w:r>
          </w:p>
        </w:tc>
      </w:tr>
      <w:tr w:rsidR="00A62E8C" w:rsidRPr="00205E59" w14:paraId="4D995D45" w14:textId="77777777" w:rsidTr="00A62E8C">
        <w:trPr>
          <w:trHeight w:val="413"/>
        </w:trPr>
        <w:tc>
          <w:tcPr>
            <w:tcW w:w="1981" w:type="dxa"/>
            <w:tcBorders>
              <w:top w:val="double" w:sz="4" w:space="0" w:color="auto"/>
            </w:tcBorders>
            <w:vAlign w:val="center"/>
          </w:tcPr>
          <w:p w14:paraId="2A78CB63" w14:textId="77777777" w:rsidR="00A62E8C" w:rsidRPr="00A86979" w:rsidRDefault="00A62E8C" w:rsidP="00AD390B">
            <w:pPr>
              <w:rPr>
                <w:rFonts w:ascii="Times New Roman" w:hAnsi="Times New Roman" w:cs="Times New Roman"/>
                <w:b/>
                <w:sz w:val="20"/>
              </w:rPr>
            </w:pPr>
            <w:r w:rsidRPr="00A86979">
              <w:rPr>
                <w:rFonts w:ascii="Times New Roman" w:hAnsi="Times New Roman" w:cs="Times New Roman"/>
                <w:b/>
                <w:sz w:val="20"/>
              </w:rPr>
              <w:t>Total</w:t>
            </w:r>
          </w:p>
        </w:tc>
        <w:tc>
          <w:tcPr>
            <w:tcW w:w="1002" w:type="dxa"/>
            <w:tcBorders>
              <w:top w:val="double" w:sz="4" w:space="0" w:color="auto"/>
            </w:tcBorders>
            <w:vAlign w:val="center"/>
          </w:tcPr>
          <w:p w14:paraId="771F6882" w14:textId="77777777" w:rsidR="00A62E8C" w:rsidRPr="009B65C2" w:rsidRDefault="00A62E8C" w:rsidP="00A62E8C">
            <w:pPr>
              <w:jc w:val="center"/>
              <w:rPr>
                <w:i/>
                <w:sz w:val="20"/>
              </w:rPr>
            </w:pPr>
            <w:r>
              <w:rPr>
                <w:i/>
                <w:sz w:val="20"/>
              </w:rPr>
              <w:t>100</w:t>
            </w:r>
          </w:p>
        </w:tc>
        <w:tc>
          <w:tcPr>
            <w:tcW w:w="1002" w:type="dxa"/>
            <w:tcBorders>
              <w:top w:val="double" w:sz="4" w:space="0" w:color="auto"/>
            </w:tcBorders>
            <w:vAlign w:val="center"/>
          </w:tcPr>
          <w:p w14:paraId="0AF93160" w14:textId="77777777" w:rsidR="00A62E8C" w:rsidRPr="009B65C2" w:rsidRDefault="00A62E8C" w:rsidP="00A62E8C">
            <w:pPr>
              <w:jc w:val="center"/>
              <w:rPr>
                <w:i/>
                <w:sz w:val="20"/>
              </w:rPr>
            </w:pPr>
            <w:r>
              <w:rPr>
                <w:i/>
                <w:sz w:val="20"/>
              </w:rPr>
              <w:t>100</w:t>
            </w:r>
          </w:p>
        </w:tc>
        <w:tc>
          <w:tcPr>
            <w:tcW w:w="1002" w:type="dxa"/>
            <w:tcBorders>
              <w:top w:val="double" w:sz="4" w:space="0" w:color="auto"/>
            </w:tcBorders>
            <w:vAlign w:val="center"/>
          </w:tcPr>
          <w:p w14:paraId="14E7E3F4" w14:textId="77777777" w:rsidR="00A62E8C" w:rsidRPr="009B65C2" w:rsidRDefault="00A62E8C" w:rsidP="00A62E8C">
            <w:pPr>
              <w:jc w:val="center"/>
              <w:rPr>
                <w:i/>
                <w:sz w:val="20"/>
              </w:rPr>
            </w:pPr>
            <w:r>
              <w:rPr>
                <w:i/>
                <w:sz w:val="20"/>
              </w:rPr>
              <w:t>100</w:t>
            </w:r>
          </w:p>
        </w:tc>
        <w:tc>
          <w:tcPr>
            <w:tcW w:w="1005" w:type="dxa"/>
            <w:tcBorders>
              <w:top w:val="double" w:sz="4" w:space="0" w:color="auto"/>
            </w:tcBorders>
            <w:vAlign w:val="center"/>
          </w:tcPr>
          <w:p w14:paraId="1F20C456" w14:textId="77777777" w:rsidR="00A62E8C" w:rsidRPr="009B65C2" w:rsidRDefault="00A62E8C" w:rsidP="00A62E8C">
            <w:pPr>
              <w:jc w:val="center"/>
              <w:rPr>
                <w:i/>
                <w:sz w:val="20"/>
              </w:rPr>
            </w:pPr>
            <w:r>
              <w:rPr>
                <w:i/>
                <w:sz w:val="20"/>
              </w:rPr>
              <w:t>100</w:t>
            </w:r>
          </w:p>
        </w:tc>
        <w:tc>
          <w:tcPr>
            <w:tcW w:w="1008" w:type="dxa"/>
            <w:tcBorders>
              <w:top w:val="double" w:sz="4" w:space="0" w:color="auto"/>
            </w:tcBorders>
            <w:vAlign w:val="center"/>
          </w:tcPr>
          <w:p w14:paraId="4718CFAA" w14:textId="77777777" w:rsidR="00A62E8C" w:rsidRPr="009B65C2" w:rsidRDefault="00A62E8C" w:rsidP="00A62E8C">
            <w:pPr>
              <w:jc w:val="center"/>
              <w:rPr>
                <w:i/>
                <w:sz w:val="20"/>
              </w:rPr>
            </w:pPr>
            <w:r>
              <w:rPr>
                <w:i/>
                <w:sz w:val="20"/>
              </w:rPr>
              <w:t>100</w:t>
            </w:r>
          </w:p>
        </w:tc>
        <w:tc>
          <w:tcPr>
            <w:tcW w:w="1000" w:type="dxa"/>
            <w:tcBorders>
              <w:top w:val="double" w:sz="4" w:space="0" w:color="auto"/>
            </w:tcBorders>
            <w:vAlign w:val="center"/>
          </w:tcPr>
          <w:p w14:paraId="1DE37DFC" w14:textId="77777777" w:rsidR="00A62E8C" w:rsidRPr="009B65C2" w:rsidRDefault="00A62E8C" w:rsidP="00A62E8C">
            <w:pPr>
              <w:jc w:val="center"/>
              <w:rPr>
                <w:i/>
                <w:sz w:val="20"/>
              </w:rPr>
            </w:pPr>
            <w:r>
              <w:rPr>
                <w:i/>
                <w:sz w:val="20"/>
              </w:rPr>
              <w:t>100</w:t>
            </w:r>
          </w:p>
        </w:tc>
        <w:tc>
          <w:tcPr>
            <w:tcW w:w="505" w:type="dxa"/>
            <w:tcBorders>
              <w:top w:val="double" w:sz="4" w:space="0" w:color="auto"/>
            </w:tcBorders>
            <w:vAlign w:val="center"/>
          </w:tcPr>
          <w:p w14:paraId="3B64DC20" w14:textId="77777777" w:rsidR="00A62E8C" w:rsidRPr="00205E59" w:rsidRDefault="00A62E8C" w:rsidP="00A62E8C">
            <w:pPr>
              <w:jc w:val="center"/>
              <w:rPr>
                <w:sz w:val="20"/>
              </w:rPr>
            </w:pPr>
            <w:r>
              <w:rPr>
                <w:sz w:val="20"/>
              </w:rPr>
              <w:t>777</w:t>
            </w:r>
          </w:p>
        </w:tc>
        <w:tc>
          <w:tcPr>
            <w:tcW w:w="506" w:type="dxa"/>
            <w:tcBorders>
              <w:top w:val="double" w:sz="4" w:space="0" w:color="auto"/>
            </w:tcBorders>
            <w:vAlign w:val="center"/>
          </w:tcPr>
          <w:p w14:paraId="275D9E94" w14:textId="77777777" w:rsidR="00A62E8C" w:rsidRPr="009B65C2" w:rsidRDefault="00A62E8C" w:rsidP="00A62E8C">
            <w:pPr>
              <w:jc w:val="center"/>
              <w:rPr>
                <w:i/>
                <w:sz w:val="20"/>
              </w:rPr>
            </w:pPr>
            <w:r>
              <w:rPr>
                <w:i/>
                <w:sz w:val="20"/>
              </w:rPr>
              <w:t>100</w:t>
            </w:r>
          </w:p>
        </w:tc>
      </w:tr>
    </w:tbl>
    <w:p w14:paraId="0F9C012D" w14:textId="77777777" w:rsidR="00A62E8C" w:rsidRDefault="00A62E8C" w:rsidP="00A62E8C"/>
    <w:p w14:paraId="5EBA5CF9" w14:textId="77777777" w:rsidR="00A62E8C" w:rsidRPr="00000C13" w:rsidRDefault="00A62E8C" w:rsidP="00CC2A05">
      <w:pPr>
        <w:spacing w:line="360" w:lineRule="auto"/>
        <w:rPr>
          <w:rFonts w:cstheme="minorHAnsi"/>
          <w:sz w:val="24"/>
          <w:szCs w:val="24"/>
          <w:lang w:val="en-US"/>
        </w:rPr>
      </w:pPr>
    </w:p>
    <w:p w14:paraId="5EFE6204" w14:textId="77777777" w:rsidR="0046682E" w:rsidRDefault="0046682E" w:rsidP="00CC2A05">
      <w:pPr>
        <w:spacing w:line="360" w:lineRule="auto"/>
        <w:rPr>
          <w:rFonts w:ascii="Times New Roman" w:hAnsi="Times New Roman" w:cs="Times New Roman"/>
          <w:sz w:val="24"/>
          <w:szCs w:val="24"/>
          <w:lang w:val="en-US"/>
        </w:rPr>
        <w:sectPr w:rsidR="0046682E" w:rsidSect="00CD6490">
          <w:footerReference w:type="default" r:id="rId8"/>
          <w:pgSz w:w="11906" w:h="16838"/>
          <w:pgMar w:top="1417" w:right="1417" w:bottom="1134" w:left="1417" w:header="709" w:footer="709" w:gutter="0"/>
          <w:cols w:space="708"/>
          <w:docGrid w:linePitch="360"/>
        </w:sectPr>
      </w:pPr>
    </w:p>
    <w:p w14:paraId="0DC74307" w14:textId="799AFBFE" w:rsidR="00423B5C" w:rsidRPr="00BF685D" w:rsidRDefault="00423B5C" w:rsidP="00423B5C">
      <w:pPr>
        <w:jc w:val="center"/>
        <w:rPr>
          <w:rFonts w:eastAsia="Calibri" w:cstheme="minorHAnsi"/>
          <w:b/>
          <w:sz w:val="24"/>
          <w:szCs w:val="24"/>
          <w:lang w:val="en-US"/>
        </w:rPr>
      </w:pPr>
      <w:r w:rsidRPr="00BF685D">
        <w:rPr>
          <w:rFonts w:eastAsia="Calibri" w:cstheme="minorHAnsi"/>
          <w:b/>
          <w:sz w:val="24"/>
          <w:szCs w:val="24"/>
          <w:lang w:val="en-US"/>
        </w:rPr>
        <w:lastRenderedPageBreak/>
        <w:t xml:space="preserve">Codebook </w:t>
      </w:r>
      <w:r w:rsidR="00BF685D" w:rsidRPr="00BF685D">
        <w:rPr>
          <w:rFonts w:eastAsia="Calibri" w:cstheme="minorHAnsi"/>
          <w:b/>
          <w:sz w:val="24"/>
          <w:szCs w:val="24"/>
          <w:lang w:val="en-US"/>
        </w:rPr>
        <w:t xml:space="preserve">A – Actors </w:t>
      </w:r>
    </w:p>
    <w:p w14:paraId="78D396B4" w14:textId="7547712E" w:rsidR="002A6D74" w:rsidRPr="002A6D74" w:rsidRDefault="00BF685D" w:rsidP="002A6D74">
      <w:pPr>
        <w:jc w:val="center"/>
        <w:rPr>
          <w:rFonts w:eastAsia="Calibri" w:cstheme="minorHAnsi"/>
          <w:b/>
          <w:sz w:val="24"/>
          <w:szCs w:val="24"/>
          <w:lang w:val="en-US"/>
        </w:rPr>
      </w:pPr>
      <w:r w:rsidRPr="00BF685D">
        <w:rPr>
          <w:rFonts w:eastAsia="Calibri" w:cstheme="minorHAnsi"/>
          <w:b/>
          <w:sz w:val="24"/>
          <w:szCs w:val="24"/>
          <w:lang w:val="en-US"/>
        </w:rPr>
        <w:t xml:space="preserve">Research Project </w:t>
      </w:r>
      <w:r>
        <w:rPr>
          <w:rFonts w:eastAsia="Calibri" w:cstheme="minorHAnsi"/>
          <w:b/>
          <w:sz w:val="24"/>
          <w:szCs w:val="24"/>
          <w:lang w:val="en-US"/>
        </w:rPr>
        <w:t>‘</w:t>
      </w:r>
      <w:r w:rsidR="002A6D74" w:rsidRPr="002A6D74">
        <w:rPr>
          <w:rFonts w:eastAsia="Calibri" w:cstheme="minorHAnsi"/>
          <w:b/>
          <w:sz w:val="24"/>
          <w:szCs w:val="24"/>
          <w:lang w:val="en-US"/>
        </w:rPr>
        <w:t>Mobilization and Support Structures in Radical Right Party Networks.</w:t>
      </w:r>
    </w:p>
    <w:p w14:paraId="382ABA1A" w14:textId="526484CC" w:rsidR="00BF685D" w:rsidRPr="00BF685D" w:rsidRDefault="002A6D74" w:rsidP="002A6D74">
      <w:pPr>
        <w:jc w:val="center"/>
        <w:rPr>
          <w:rFonts w:eastAsia="Calibri" w:cstheme="minorHAnsi"/>
          <w:b/>
          <w:sz w:val="24"/>
          <w:szCs w:val="24"/>
          <w:lang w:val="en-US"/>
        </w:rPr>
      </w:pPr>
      <w:r w:rsidRPr="002A6D74">
        <w:rPr>
          <w:rFonts w:eastAsia="Calibri" w:cstheme="minorHAnsi"/>
          <w:b/>
          <w:sz w:val="24"/>
          <w:szCs w:val="24"/>
          <w:lang w:val="en-US"/>
        </w:rPr>
        <w:t>Digital Political Communication Ecologies in the 2019 European Parliament Elections</w:t>
      </w:r>
      <w:r w:rsidR="00BF685D">
        <w:rPr>
          <w:rFonts w:eastAsia="Calibri" w:cstheme="minorHAnsi"/>
          <w:b/>
          <w:sz w:val="24"/>
          <w:szCs w:val="24"/>
          <w:lang w:val="en-US"/>
        </w:rPr>
        <w:t>’</w:t>
      </w:r>
    </w:p>
    <w:p w14:paraId="6AB3F861" w14:textId="77777777" w:rsidR="00BF685D" w:rsidRPr="00AD390B" w:rsidRDefault="00BF685D">
      <w:pPr>
        <w:rPr>
          <w:rFonts w:cstheme="minorHAnsi"/>
          <w:sz w:val="24"/>
          <w:szCs w:val="24"/>
          <w:lang w:val="en-US"/>
        </w:rPr>
      </w:pPr>
    </w:p>
    <w:p w14:paraId="2F999F65" w14:textId="77777777" w:rsidR="00423B5C" w:rsidRPr="00AD390B" w:rsidRDefault="00423B5C">
      <w:pPr>
        <w:rPr>
          <w:rFonts w:cstheme="minorHAnsi"/>
          <w:sz w:val="24"/>
          <w:szCs w:val="24"/>
          <w:lang w:val="en-US"/>
        </w:rPr>
      </w:pPr>
    </w:p>
    <w:p w14:paraId="3384B5CA" w14:textId="77777777" w:rsidR="00423B5C" w:rsidRPr="00AD390B" w:rsidRDefault="00423B5C">
      <w:pPr>
        <w:rPr>
          <w:rFonts w:cstheme="minorHAnsi"/>
          <w:b/>
          <w:sz w:val="24"/>
          <w:szCs w:val="24"/>
          <w:lang w:val="en-US"/>
        </w:rPr>
      </w:pPr>
      <w:r w:rsidRPr="00AD390B">
        <w:rPr>
          <w:rFonts w:cstheme="minorHAnsi"/>
          <w:b/>
          <w:sz w:val="24"/>
          <w:szCs w:val="24"/>
          <w:lang w:val="en-US"/>
        </w:rPr>
        <w:t xml:space="preserve">What is coded: </w:t>
      </w:r>
    </w:p>
    <w:p w14:paraId="053EE6E5" w14:textId="2C6C9A94" w:rsidR="00423B5C" w:rsidRPr="00AD390B" w:rsidRDefault="00423B5C" w:rsidP="00423B5C">
      <w:pPr>
        <w:rPr>
          <w:rFonts w:cstheme="minorHAnsi"/>
          <w:sz w:val="24"/>
          <w:szCs w:val="24"/>
          <w:lang w:val="en-US"/>
        </w:rPr>
      </w:pPr>
      <w:r w:rsidRPr="00AD390B">
        <w:rPr>
          <w:rFonts w:cstheme="minorHAnsi"/>
          <w:sz w:val="24"/>
          <w:szCs w:val="24"/>
          <w:lang w:val="en-US"/>
        </w:rPr>
        <w:t xml:space="preserve">This codebook is used to code ACTORS (and their attributes) either related to by </w:t>
      </w:r>
      <w:r w:rsidR="00BF685D">
        <w:rPr>
          <w:rFonts w:cstheme="minorHAnsi"/>
          <w:sz w:val="24"/>
          <w:szCs w:val="24"/>
          <w:lang w:val="en-US"/>
        </w:rPr>
        <w:t xml:space="preserve">RRPs </w:t>
      </w:r>
      <w:r w:rsidRPr="00AD390B">
        <w:rPr>
          <w:rFonts w:cstheme="minorHAnsi"/>
          <w:sz w:val="24"/>
          <w:szCs w:val="24"/>
          <w:lang w:val="en-US"/>
        </w:rPr>
        <w:t xml:space="preserve">or connecting to </w:t>
      </w:r>
      <w:r w:rsidR="00BF685D">
        <w:rPr>
          <w:rFonts w:cstheme="minorHAnsi"/>
          <w:sz w:val="24"/>
          <w:szCs w:val="24"/>
          <w:lang w:val="en-US"/>
        </w:rPr>
        <w:t xml:space="preserve">RRPs </w:t>
      </w:r>
      <w:r w:rsidRPr="00AD390B">
        <w:rPr>
          <w:rFonts w:cstheme="minorHAnsi"/>
          <w:sz w:val="24"/>
          <w:szCs w:val="24"/>
          <w:lang w:val="en-US"/>
        </w:rPr>
        <w:t xml:space="preserve">themselves in </w:t>
      </w:r>
    </w:p>
    <w:p w14:paraId="592C90DE" w14:textId="77777777" w:rsidR="00423B5C" w:rsidRPr="00C6625F" w:rsidRDefault="00423B5C" w:rsidP="00423B5C">
      <w:pPr>
        <w:pStyle w:val="Listenabsatz"/>
        <w:numPr>
          <w:ilvl w:val="0"/>
          <w:numId w:val="13"/>
        </w:numPr>
        <w:spacing w:after="0" w:line="276" w:lineRule="auto"/>
        <w:rPr>
          <w:rFonts w:cstheme="minorHAnsi"/>
          <w:sz w:val="24"/>
          <w:szCs w:val="24"/>
        </w:rPr>
      </w:pPr>
      <w:r w:rsidRPr="00C6625F">
        <w:rPr>
          <w:rFonts w:cstheme="minorHAnsi"/>
          <w:sz w:val="24"/>
          <w:szCs w:val="24"/>
        </w:rPr>
        <w:t xml:space="preserve">online </w:t>
      </w:r>
      <w:proofErr w:type="spellStart"/>
      <w:r w:rsidRPr="00C6625F">
        <w:rPr>
          <w:rFonts w:cstheme="minorHAnsi"/>
          <w:sz w:val="24"/>
          <w:szCs w:val="24"/>
        </w:rPr>
        <w:t>hyperlink</w:t>
      </w:r>
      <w:proofErr w:type="spellEnd"/>
      <w:r w:rsidRPr="00C6625F">
        <w:rPr>
          <w:rFonts w:cstheme="minorHAnsi"/>
          <w:sz w:val="24"/>
          <w:szCs w:val="24"/>
        </w:rPr>
        <w:t xml:space="preserve"> </w:t>
      </w:r>
      <w:proofErr w:type="spellStart"/>
      <w:r w:rsidRPr="00C6625F">
        <w:rPr>
          <w:rFonts w:cstheme="minorHAnsi"/>
          <w:sz w:val="24"/>
          <w:szCs w:val="24"/>
        </w:rPr>
        <w:t>networks</w:t>
      </w:r>
      <w:proofErr w:type="spellEnd"/>
      <w:r w:rsidRPr="00C6625F">
        <w:rPr>
          <w:rFonts w:cstheme="minorHAnsi"/>
          <w:sz w:val="24"/>
          <w:szCs w:val="24"/>
        </w:rPr>
        <w:t xml:space="preserve"> </w:t>
      </w:r>
    </w:p>
    <w:p w14:paraId="1DBE7EE6" w14:textId="77777777" w:rsidR="00423B5C" w:rsidRPr="00C6625F" w:rsidRDefault="00423B5C" w:rsidP="00423B5C">
      <w:pPr>
        <w:pStyle w:val="Listenabsatz"/>
        <w:numPr>
          <w:ilvl w:val="0"/>
          <w:numId w:val="13"/>
        </w:numPr>
        <w:spacing w:after="0" w:line="276" w:lineRule="auto"/>
        <w:rPr>
          <w:rFonts w:cstheme="minorHAnsi"/>
          <w:sz w:val="24"/>
          <w:szCs w:val="24"/>
        </w:rPr>
      </w:pPr>
      <w:r w:rsidRPr="00C6625F">
        <w:rPr>
          <w:rFonts w:cstheme="minorHAnsi"/>
          <w:sz w:val="24"/>
          <w:szCs w:val="24"/>
        </w:rPr>
        <w:t xml:space="preserve">Facebook hyperlink networks </w:t>
      </w:r>
    </w:p>
    <w:p w14:paraId="301706C3" w14:textId="77777777" w:rsidR="00423B5C" w:rsidRPr="00AD390B" w:rsidRDefault="00423B5C" w:rsidP="00423B5C">
      <w:pPr>
        <w:pStyle w:val="Listenabsatz"/>
        <w:numPr>
          <w:ilvl w:val="0"/>
          <w:numId w:val="13"/>
        </w:numPr>
        <w:spacing w:after="0" w:line="276" w:lineRule="auto"/>
        <w:rPr>
          <w:rFonts w:cstheme="minorHAnsi"/>
          <w:sz w:val="24"/>
          <w:szCs w:val="24"/>
          <w:lang w:val="en-US"/>
        </w:rPr>
      </w:pPr>
      <w:r w:rsidRPr="00AD390B">
        <w:rPr>
          <w:rFonts w:cstheme="minorHAnsi"/>
          <w:sz w:val="24"/>
          <w:szCs w:val="24"/>
          <w:lang w:val="en-US"/>
        </w:rPr>
        <w:t xml:space="preserve">Twitter hyperlink and engaging-with networks. </w:t>
      </w:r>
    </w:p>
    <w:p w14:paraId="7E6B2C12" w14:textId="77777777" w:rsidR="00423B5C" w:rsidRPr="00AD390B" w:rsidRDefault="00423B5C" w:rsidP="00423B5C">
      <w:pPr>
        <w:rPr>
          <w:rFonts w:cstheme="minorHAnsi"/>
          <w:sz w:val="24"/>
          <w:szCs w:val="24"/>
          <w:lang w:val="en-US"/>
        </w:rPr>
      </w:pPr>
    </w:p>
    <w:p w14:paraId="7086A872" w14:textId="77777777" w:rsidR="00423B5C" w:rsidRPr="00AD390B" w:rsidRDefault="00423B5C" w:rsidP="00423B5C">
      <w:pPr>
        <w:rPr>
          <w:rFonts w:cstheme="minorHAnsi"/>
          <w:b/>
          <w:sz w:val="24"/>
          <w:szCs w:val="24"/>
          <w:lang w:val="en-US"/>
        </w:rPr>
      </w:pPr>
      <w:r w:rsidRPr="00AD390B">
        <w:rPr>
          <w:rFonts w:cstheme="minorHAnsi"/>
          <w:b/>
          <w:sz w:val="24"/>
          <w:szCs w:val="24"/>
          <w:lang w:val="en-US"/>
        </w:rPr>
        <w:t>The unit of analysis are:</w:t>
      </w:r>
    </w:p>
    <w:p w14:paraId="78F90BA1" w14:textId="77777777" w:rsidR="00423B5C" w:rsidRPr="00C6625F" w:rsidRDefault="00423B5C" w:rsidP="00423B5C">
      <w:pPr>
        <w:pStyle w:val="Listenabsatz"/>
        <w:numPr>
          <w:ilvl w:val="0"/>
          <w:numId w:val="13"/>
        </w:numPr>
        <w:spacing w:after="0" w:line="276" w:lineRule="auto"/>
        <w:rPr>
          <w:rFonts w:cstheme="minorHAnsi"/>
          <w:sz w:val="24"/>
          <w:szCs w:val="24"/>
        </w:rPr>
      </w:pPr>
      <w:r w:rsidRPr="00C6625F">
        <w:rPr>
          <w:rFonts w:cstheme="minorHAnsi"/>
          <w:sz w:val="24"/>
          <w:szCs w:val="24"/>
        </w:rPr>
        <w:t xml:space="preserve">online </w:t>
      </w:r>
      <w:proofErr w:type="spellStart"/>
      <w:r w:rsidRPr="00C6625F">
        <w:rPr>
          <w:rFonts w:cstheme="minorHAnsi"/>
          <w:sz w:val="24"/>
          <w:szCs w:val="24"/>
        </w:rPr>
        <w:t>websites</w:t>
      </w:r>
      <w:proofErr w:type="spellEnd"/>
      <w:r w:rsidRPr="00C6625F">
        <w:rPr>
          <w:rFonts w:cstheme="minorHAnsi"/>
          <w:sz w:val="24"/>
          <w:szCs w:val="24"/>
        </w:rPr>
        <w:t xml:space="preserve"> </w:t>
      </w:r>
    </w:p>
    <w:p w14:paraId="05402730" w14:textId="77777777" w:rsidR="00423B5C" w:rsidRPr="00C6625F" w:rsidRDefault="00423B5C" w:rsidP="00423B5C">
      <w:pPr>
        <w:pStyle w:val="Listenabsatz"/>
        <w:numPr>
          <w:ilvl w:val="0"/>
          <w:numId w:val="13"/>
        </w:numPr>
        <w:spacing w:after="0" w:line="276" w:lineRule="auto"/>
        <w:rPr>
          <w:rFonts w:cstheme="minorHAnsi"/>
          <w:sz w:val="24"/>
          <w:szCs w:val="24"/>
        </w:rPr>
      </w:pPr>
      <w:r w:rsidRPr="00C6625F">
        <w:rPr>
          <w:rFonts w:cstheme="minorHAnsi"/>
          <w:sz w:val="24"/>
          <w:szCs w:val="24"/>
        </w:rPr>
        <w:t xml:space="preserve">Facebook accounts </w:t>
      </w:r>
    </w:p>
    <w:p w14:paraId="092C0E1E" w14:textId="77777777" w:rsidR="00423B5C" w:rsidRPr="00C6625F" w:rsidRDefault="00423B5C" w:rsidP="00423B5C">
      <w:pPr>
        <w:pStyle w:val="Listenabsatz"/>
        <w:numPr>
          <w:ilvl w:val="0"/>
          <w:numId w:val="13"/>
        </w:numPr>
        <w:spacing w:after="0" w:line="276" w:lineRule="auto"/>
        <w:rPr>
          <w:rFonts w:cstheme="minorHAnsi"/>
          <w:sz w:val="24"/>
          <w:szCs w:val="24"/>
        </w:rPr>
      </w:pPr>
      <w:r w:rsidRPr="00C6625F">
        <w:rPr>
          <w:rFonts w:cstheme="minorHAnsi"/>
          <w:sz w:val="24"/>
          <w:szCs w:val="24"/>
        </w:rPr>
        <w:t xml:space="preserve">Twitter accounts </w:t>
      </w:r>
    </w:p>
    <w:p w14:paraId="7A2658C8" w14:textId="77777777" w:rsidR="00423B5C" w:rsidRPr="00AD390B" w:rsidRDefault="00423B5C" w:rsidP="00423B5C">
      <w:pPr>
        <w:pStyle w:val="Listenabsatz"/>
        <w:numPr>
          <w:ilvl w:val="0"/>
          <w:numId w:val="13"/>
        </w:numPr>
        <w:spacing w:after="0" w:line="276" w:lineRule="auto"/>
        <w:rPr>
          <w:rFonts w:cstheme="minorHAnsi"/>
          <w:sz w:val="24"/>
          <w:szCs w:val="24"/>
          <w:lang w:val="en-US"/>
        </w:rPr>
      </w:pPr>
      <w:r w:rsidRPr="00AD390B">
        <w:rPr>
          <w:rFonts w:cstheme="minorHAnsi"/>
          <w:sz w:val="24"/>
          <w:szCs w:val="24"/>
          <w:lang w:val="en-US"/>
        </w:rPr>
        <w:t xml:space="preserve">and additional accounts / pages on other platforms. </w:t>
      </w:r>
    </w:p>
    <w:p w14:paraId="2C28E03A" w14:textId="77777777" w:rsidR="00423B5C" w:rsidRPr="00AD390B" w:rsidRDefault="00423B5C" w:rsidP="00423B5C">
      <w:pPr>
        <w:rPr>
          <w:rFonts w:cstheme="minorHAnsi"/>
          <w:sz w:val="24"/>
          <w:szCs w:val="24"/>
          <w:lang w:val="en-US"/>
        </w:rPr>
      </w:pPr>
    </w:p>
    <w:p w14:paraId="1AE321C1" w14:textId="77777777" w:rsidR="00423B5C" w:rsidRPr="00AD390B" w:rsidRDefault="00423B5C" w:rsidP="00BF685D">
      <w:pPr>
        <w:rPr>
          <w:rFonts w:cstheme="minorHAnsi"/>
          <w:b/>
          <w:sz w:val="24"/>
          <w:szCs w:val="24"/>
          <w:lang w:val="en-US"/>
        </w:rPr>
      </w:pPr>
      <w:r w:rsidRPr="00AD390B">
        <w:rPr>
          <w:rFonts w:cstheme="minorHAnsi"/>
          <w:b/>
          <w:sz w:val="24"/>
          <w:szCs w:val="24"/>
          <w:lang w:val="en-US"/>
        </w:rPr>
        <w:t>General</w:t>
      </w:r>
    </w:p>
    <w:p w14:paraId="1692ACC7" w14:textId="77777777" w:rsidR="00423B5C" w:rsidRPr="00AD390B" w:rsidRDefault="00423B5C" w:rsidP="00423B5C">
      <w:pPr>
        <w:pStyle w:val="Listenabsatz"/>
        <w:rPr>
          <w:rFonts w:cstheme="minorHAnsi"/>
          <w:b/>
          <w:sz w:val="24"/>
          <w:szCs w:val="24"/>
          <w:lang w:val="en-US"/>
        </w:rPr>
      </w:pPr>
    </w:p>
    <w:p w14:paraId="13FB0299" w14:textId="77777777" w:rsidR="00423B5C" w:rsidRPr="00AD390B" w:rsidRDefault="00423B5C" w:rsidP="00BF685D">
      <w:pPr>
        <w:pStyle w:val="Listenabsatz"/>
        <w:spacing w:after="120"/>
        <w:ind w:left="0"/>
        <w:rPr>
          <w:rFonts w:cstheme="minorHAnsi"/>
          <w:b/>
          <w:sz w:val="24"/>
          <w:szCs w:val="24"/>
          <w:lang w:val="en-US"/>
        </w:rPr>
      </w:pPr>
      <w:r w:rsidRPr="00AD390B">
        <w:rPr>
          <w:rFonts w:cstheme="minorHAnsi"/>
          <w:b/>
          <w:sz w:val="24"/>
          <w:szCs w:val="24"/>
          <w:lang w:val="en-US"/>
        </w:rPr>
        <w:t>ID 1. Sample [Sample]</w:t>
      </w:r>
    </w:p>
    <w:p w14:paraId="1F9F52D1" w14:textId="77777777" w:rsidR="00423B5C" w:rsidRPr="00BF685D" w:rsidRDefault="00423B5C" w:rsidP="00BF685D">
      <w:pPr>
        <w:spacing w:after="120"/>
        <w:rPr>
          <w:rFonts w:cstheme="minorHAnsi"/>
          <w:i/>
          <w:sz w:val="24"/>
          <w:szCs w:val="24"/>
          <w:lang w:val="en-US"/>
        </w:rPr>
      </w:pPr>
      <w:r w:rsidRPr="00BF685D">
        <w:rPr>
          <w:rFonts w:cstheme="minorHAnsi"/>
          <w:i/>
          <w:sz w:val="24"/>
          <w:szCs w:val="24"/>
          <w:lang w:val="en-US"/>
        </w:rPr>
        <w:t>(Variable given in Database)</w:t>
      </w:r>
    </w:p>
    <w:p w14:paraId="291C9EAE" w14:textId="77777777" w:rsidR="00423B5C" w:rsidRPr="00AD390B" w:rsidRDefault="00423B5C" w:rsidP="00BF685D">
      <w:pPr>
        <w:spacing w:after="120"/>
        <w:ind w:firstLine="708"/>
        <w:rPr>
          <w:rFonts w:cstheme="minorHAnsi"/>
          <w:sz w:val="24"/>
          <w:szCs w:val="24"/>
          <w:lang w:val="en-US"/>
        </w:rPr>
      </w:pPr>
      <w:r w:rsidRPr="00AD390B">
        <w:rPr>
          <w:rFonts w:cstheme="minorHAnsi"/>
          <w:sz w:val="24"/>
          <w:szCs w:val="24"/>
          <w:lang w:val="en-US"/>
        </w:rPr>
        <w:t>1</w:t>
      </w:r>
      <w:r w:rsidRPr="00AD390B">
        <w:rPr>
          <w:rFonts w:cstheme="minorHAnsi"/>
          <w:sz w:val="24"/>
          <w:szCs w:val="24"/>
          <w:lang w:val="en-US"/>
        </w:rPr>
        <w:tab/>
        <w:t>Twitter-Data</w:t>
      </w:r>
    </w:p>
    <w:p w14:paraId="4A004497" w14:textId="77777777" w:rsidR="00423B5C" w:rsidRPr="00AD390B" w:rsidRDefault="00423B5C" w:rsidP="00BF685D">
      <w:pPr>
        <w:spacing w:after="120"/>
        <w:ind w:firstLine="708"/>
        <w:rPr>
          <w:rFonts w:cstheme="minorHAnsi"/>
          <w:sz w:val="24"/>
          <w:szCs w:val="24"/>
          <w:lang w:val="en-US"/>
        </w:rPr>
      </w:pPr>
      <w:r w:rsidRPr="00AD390B">
        <w:rPr>
          <w:rFonts w:cstheme="minorHAnsi"/>
          <w:sz w:val="24"/>
          <w:szCs w:val="24"/>
          <w:lang w:val="en-US"/>
        </w:rPr>
        <w:t xml:space="preserve">2 </w:t>
      </w:r>
      <w:r w:rsidRPr="00AD390B">
        <w:rPr>
          <w:rFonts w:cstheme="minorHAnsi"/>
          <w:sz w:val="24"/>
          <w:szCs w:val="24"/>
          <w:lang w:val="en-US"/>
        </w:rPr>
        <w:tab/>
        <w:t>Facebook-Data</w:t>
      </w:r>
    </w:p>
    <w:p w14:paraId="0754245C" w14:textId="77777777" w:rsidR="00423B5C" w:rsidRPr="00AD390B" w:rsidRDefault="00423B5C" w:rsidP="00BF685D">
      <w:pPr>
        <w:spacing w:after="120"/>
        <w:ind w:firstLine="708"/>
        <w:rPr>
          <w:rFonts w:cstheme="minorHAnsi"/>
          <w:sz w:val="24"/>
          <w:szCs w:val="24"/>
          <w:lang w:val="en-US"/>
        </w:rPr>
      </w:pPr>
      <w:r w:rsidRPr="00AD390B">
        <w:rPr>
          <w:rFonts w:cstheme="minorHAnsi"/>
          <w:sz w:val="24"/>
          <w:szCs w:val="24"/>
          <w:lang w:val="en-US"/>
        </w:rPr>
        <w:t xml:space="preserve">3 </w:t>
      </w:r>
      <w:r w:rsidRPr="00AD390B">
        <w:rPr>
          <w:rFonts w:cstheme="minorHAnsi"/>
          <w:sz w:val="24"/>
          <w:szCs w:val="24"/>
          <w:lang w:val="en-US"/>
        </w:rPr>
        <w:tab/>
        <w:t xml:space="preserve">Homepage-Data </w:t>
      </w:r>
    </w:p>
    <w:p w14:paraId="4203862F" w14:textId="77777777" w:rsidR="00423B5C" w:rsidRPr="00AD390B" w:rsidRDefault="00423B5C" w:rsidP="00BF685D">
      <w:pPr>
        <w:spacing w:after="120"/>
        <w:rPr>
          <w:rFonts w:cstheme="minorHAnsi"/>
          <w:sz w:val="24"/>
          <w:szCs w:val="24"/>
          <w:lang w:val="en-US"/>
        </w:rPr>
      </w:pPr>
    </w:p>
    <w:p w14:paraId="1C3F8BB9" w14:textId="77777777" w:rsidR="00423B5C" w:rsidRPr="00AD390B" w:rsidRDefault="00423B5C" w:rsidP="00BF685D">
      <w:pPr>
        <w:spacing w:after="120"/>
        <w:rPr>
          <w:rFonts w:cstheme="minorHAnsi"/>
          <w:b/>
          <w:sz w:val="24"/>
          <w:szCs w:val="24"/>
          <w:lang w:val="en-US"/>
        </w:rPr>
      </w:pPr>
      <w:r w:rsidRPr="00AD390B">
        <w:rPr>
          <w:rFonts w:cstheme="minorHAnsi"/>
          <w:b/>
          <w:sz w:val="24"/>
          <w:szCs w:val="24"/>
          <w:lang w:val="en-US"/>
        </w:rPr>
        <w:t xml:space="preserve">ID 2. Date [Date] </w:t>
      </w:r>
    </w:p>
    <w:p w14:paraId="4CDFF918" w14:textId="77777777" w:rsidR="00423B5C" w:rsidRPr="00BF685D" w:rsidRDefault="00423B5C" w:rsidP="00BF685D">
      <w:pPr>
        <w:spacing w:after="120"/>
        <w:rPr>
          <w:rFonts w:cstheme="minorHAnsi"/>
          <w:i/>
          <w:sz w:val="24"/>
          <w:szCs w:val="24"/>
          <w:lang w:val="en-US"/>
        </w:rPr>
      </w:pPr>
      <w:r w:rsidRPr="00BF685D">
        <w:rPr>
          <w:rFonts w:cstheme="minorHAnsi"/>
          <w:i/>
          <w:sz w:val="24"/>
          <w:szCs w:val="24"/>
          <w:lang w:val="en-US"/>
        </w:rPr>
        <w:t>(Variable given in Database)</w:t>
      </w:r>
    </w:p>
    <w:p w14:paraId="4763F319" w14:textId="77777777" w:rsidR="00423B5C" w:rsidRPr="00AD390B" w:rsidRDefault="00423B5C" w:rsidP="00BF685D">
      <w:pPr>
        <w:spacing w:after="120"/>
        <w:rPr>
          <w:rFonts w:cstheme="minorHAnsi"/>
          <w:sz w:val="24"/>
          <w:szCs w:val="24"/>
          <w:lang w:val="en-US"/>
        </w:rPr>
      </w:pPr>
    </w:p>
    <w:p w14:paraId="6071D6B4" w14:textId="77777777" w:rsidR="00423B5C" w:rsidRPr="00AD390B" w:rsidRDefault="00423B5C" w:rsidP="00BF685D">
      <w:pPr>
        <w:spacing w:after="120"/>
        <w:rPr>
          <w:rFonts w:cstheme="minorHAnsi"/>
          <w:b/>
          <w:sz w:val="24"/>
          <w:szCs w:val="24"/>
          <w:lang w:val="en-US"/>
        </w:rPr>
      </w:pPr>
      <w:r w:rsidRPr="00AD390B">
        <w:rPr>
          <w:rFonts w:cstheme="minorHAnsi"/>
          <w:b/>
          <w:sz w:val="24"/>
          <w:szCs w:val="24"/>
          <w:lang w:val="en-US"/>
        </w:rPr>
        <w:t xml:space="preserve">ID 3. Identification Number [ID] </w:t>
      </w:r>
    </w:p>
    <w:p w14:paraId="0A46A251" w14:textId="77777777" w:rsidR="00423B5C" w:rsidRPr="00BF685D" w:rsidRDefault="00423B5C" w:rsidP="00BF685D">
      <w:pPr>
        <w:spacing w:after="120"/>
        <w:rPr>
          <w:rFonts w:cstheme="minorHAnsi"/>
          <w:i/>
          <w:sz w:val="24"/>
          <w:szCs w:val="24"/>
          <w:lang w:val="en-US"/>
        </w:rPr>
      </w:pPr>
      <w:r w:rsidRPr="00BF685D">
        <w:rPr>
          <w:rFonts w:cstheme="minorHAnsi"/>
          <w:i/>
          <w:sz w:val="24"/>
          <w:szCs w:val="24"/>
          <w:lang w:val="en-US"/>
        </w:rPr>
        <w:t>(Variable given in Database)</w:t>
      </w:r>
    </w:p>
    <w:p w14:paraId="52CDB89E" w14:textId="77777777" w:rsidR="00423B5C" w:rsidRPr="00AD390B" w:rsidRDefault="00423B5C" w:rsidP="00BF685D">
      <w:pPr>
        <w:spacing w:after="120"/>
        <w:ind w:left="708"/>
        <w:rPr>
          <w:rFonts w:cstheme="minorHAnsi"/>
          <w:sz w:val="24"/>
          <w:szCs w:val="24"/>
          <w:lang w:val="en-US"/>
        </w:rPr>
      </w:pPr>
    </w:p>
    <w:p w14:paraId="39307245" w14:textId="77777777" w:rsidR="00423B5C" w:rsidRPr="00AD390B" w:rsidRDefault="00423B5C" w:rsidP="00BF685D">
      <w:pPr>
        <w:spacing w:after="120"/>
        <w:rPr>
          <w:rFonts w:cstheme="minorHAnsi"/>
          <w:b/>
          <w:sz w:val="24"/>
          <w:szCs w:val="24"/>
          <w:lang w:val="en-US"/>
        </w:rPr>
      </w:pPr>
      <w:r w:rsidRPr="00AD390B">
        <w:rPr>
          <w:rFonts w:cstheme="minorHAnsi"/>
          <w:b/>
          <w:sz w:val="24"/>
          <w:szCs w:val="24"/>
          <w:lang w:val="en-US"/>
        </w:rPr>
        <w:t>ID 4. Account Name [Name]</w:t>
      </w:r>
    </w:p>
    <w:p w14:paraId="129C97FC" w14:textId="77777777" w:rsidR="00423B5C" w:rsidRPr="00BF685D" w:rsidRDefault="00423B5C" w:rsidP="00BF685D">
      <w:pPr>
        <w:rPr>
          <w:rFonts w:cstheme="minorHAnsi"/>
          <w:i/>
          <w:sz w:val="24"/>
          <w:szCs w:val="24"/>
          <w:lang w:val="en-US"/>
        </w:rPr>
      </w:pPr>
      <w:r w:rsidRPr="00BF685D">
        <w:rPr>
          <w:rFonts w:cstheme="minorHAnsi"/>
          <w:i/>
          <w:sz w:val="24"/>
          <w:szCs w:val="24"/>
          <w:lang w:val="en-US"/>
        </w:rPr>
        <w:t>(Variable given in Database)</w:t>
      </w:r>
    </w:p>
    <w:p w14:paraId="1C7F6D00" w14:textId="77777777" w:rsidR="00423B5C" w:rsidRPr="00AD390B" w:rsidRDefault="00423B5C" w:rsidP="00423B5C">
      <w:pPr>
        <w:ind w:left="708"/>
        <w:rPr>
          <w:rFonts w:cstheme="minorHAnsi"/>
          <w:sz w:val="24"/>
          <w:szCs w:val="24"/>
          <w:lang w:val="en-US"/>
        </w:rPr>
      </w:pPr>
    </w:p>
    <w:p w14:paraId="5F85534B" w14:textId="77777777" w:rsidR="00423B5C" w:rsidRPr="00AD390B" w:rsidRDefault="00423B5C" w:rsidP="00BF685D">
      <w:pPr>
        <w:rPr>
          <w:rFonts w:cstheme="minorHAnsi"/>
          <w:b/>
          <w:sz w:val="24"/>
          <w:szCs w:val="24"/>
          <w:lang w:val="en-US"/>
        </w:rPr>
      </w:pPr>
      <w:r w:rsidRPr="00AD390B">
        <w:rPr>
          <w:rFonts w:cstheme="minorHAnsi"/>
          <w:b/>
          <w:sz w:val="24"/>
          <w:szCs w:val="24"/>
          <w:lang w:val="en-US"/>
        </w:rPr>
        <w:t>ID 5. Coder</w:t>
      </w:r>
    </w:p>
    <w:p w14:paraId="18D94A3A" w14:textId="77777777" w:rsidR="00423B5C" w:rsidRPr="00AD390B" w:rsidRDefault="00423B5C" w:rsidP="00BF685D">
      <w:pPr>
        <w:rPr>
          <w:rFonts w:cstheme="minorHAnsi"/>
          <w:sz w:val="24"/>
          <w:szCs w:val="24"/>
          <w:lang w:val="en-US"/>
        </w:rPr>
      </w:pPr>
      <w:r w:rsidRPr="00AD390B">
        <w:rPr>
          <w:rFonts w:cstheme="minorHAnsi"/>
          <w:sz w:val="24"/>
          <w:szCs w:val="24"/>
          <w:lang w:val="en-US"/>
        </w:rPr>
        <w:t>The name of the person who coded this actor is to be coded in the following manner:</w:t>
      </w:r>
    </w:p>
    <w:p w14:paraId="44358C6F" w14:textId="77777777" w:rsidR="00423B5C" w:rsidRPr="00AD390B" w:rsidRDefault="00423B5C" w:rsidP="00BF685D">
      <w:pPr>
        <w:spacing w:after="120"/>
        <w:ind w:firstLine="709"/>
        <w:rPr>
          <w:rFonts w:cstheme="minorHAnsi"/>
          <w:sz w:val="24"/>
          <w:lang w:val="en-US"/>
        </w:rPr>
      </w:pPr>
      <w:r w:rsidRPr="00AD390B">
        <w:rPr>
          <w:rFonts w:cstheme="minorHAnsi"/>
          <w:sz w:val="24"/>
          <w:lang w:val="en-US"/>
        </w:rPr>
        <w:t xml:space="preserve">1 </w:t>
      </w:r>
      <w:r w:rsidRPr="00AD390B">
        <w:rPr>
          <w:rFonts w:cstheme="minorHAnsi"/>
          <w:sz w:val="24"/>
          <w:lang w:val="en-US"/>
        </w:rPr>
        <w:tab/>
        <w:t>name</w:t>
      </w:r>
    </w:p>
    <w:p w14:paraId="555962E1" w14:textId="77777777" w:rsidR="00423B5C" w:rsidRPr="00AD390B" w:rsidRDefault="00423B5C" w:rsidP="00BF685D">
      <w:pPr>
        <w:spacing w:after="120"/>
        <w:ind w:firstLine="709"/>
        <w:rPr>
          <w:rFonts w:cstheme="minorHAnsi"/>
          <w:sz w:val="24"/>
          <w:lang w:val="en-US"/>
        </w:rPr>
      </w:pPr>
      <w:r w:rsidRPr="00AD390B">
        <w:rPr>
          <w:rFonts w:cstheme="minorHAnsi"/>
          <w:sz w:val="24"/>
          <w:lang w:val="en-US"/>
        </w:rPr>
        <w:t>2</w:t>
      </w:r>
      <w:r w:rsidRPr="00AD390B">
        <w:rPr>
          <w:rFonts w:cstheme="minorHAnsi"/>
          <w:sz w:val="24"/>
          <w:lang w:val="en-US"/>
        </w:rPr>
        <w:tab/>
      </w:r>
      <w:proofErr w:type="gramStart"/>
      <w:r w:rsidRPr="00AD390B">
        <w:rPr>
          <w:rFonts w:cstheme="minorHAnsi"/>
          <w:sz w:val="24"/>
          <w:lang w:val="en-US"/>
        </w:rPr>
        <w:t>name</w:t>
      </w:r>
      <w:proofErr w:type="gramEnd"/>
      <w:r w:rsidRPr="00AD390B">
        <w:rPr>
          <w:rFonts w:cstheme="minorHAnsi"/>
          <w:sz w:val="24"/>
          <w:lang w:val="en-US"/>
        </w:rPr>
        <w:t xml:space="preserve"> </w:t>
      </w:r>
    </w:p>
    <w:p w14:paraId="6133226F" w14:textId="77777777" w:rsidR="00423B5C" w:rsidRPr="00AD390B" w:rsidRDefault="00423B5C" w:rsidP="00BF685D">
      <w:pPr>
        <w:spacing w:after="120"/>
        <w:ind w:firstLine="709"/>
        <w:rPr>
          <w:rFonts w:cstheme="minorHAnsi"/>
          <w:sz w:val="24"/>
          <w:lang w:val="en-US"/>
        </w:rPr>
      </w:pPr>
      <w:r w:rsidRPr="00AD390B">
        <w:rPr>
          <w:rFonts w:cstheme="minorHAnsi"/>
          <w:sz w:val="24"/>
          <w:lang w:val="en-US"/>
        </w:rPr>
        <w:t xml:space="preserve">3 </w:t>
      </w:r>
      <w:r w:rsidRPr="00AD390B">
        <w:rPr>
          <w:rFonts w:cstheme="minorHAnsi"/>
          <w:sz w:val="24"/>
          <w:lang w:val="en-US"/>
        </w:rPr>
        <w:tab/>
      </w:r>
      <w:proofErr w:type="gramStart"/>
      <w:r w:rsidRPr="00AD390B">
        <w:rPr>
          <w:rFonts w:cstheme="minorHAnsi"/>
          <w:sz w:val="24"/>
          <w:lang w:val="en-US"/>
        </w:rPr>
        <w:t>name</w:t>
      </w:r>
      <w:proofErr w:type="gramEnd"/>
    </w:p>
    <w:p w14:paraId="01BCEE38" w14:textId="77777777" w:rsidR="00423B5C" w:rsidRPr="00AD390B" w:rsidRDefault="00423B5C" w:rsidP="00423B5C">
      <w:pPr>
        <w:rPr>
          <w:rFonts w:cstheme="minorHAnsi"/>
          <w:sz w:val="24"/>
          <w:szCs w:val="24"/>
          <w:lang w:val="en-US"/>
        </w:rPr>
      </w:pPr>
    </w:p>
    <w:p w14:paraId="480B916A" w14:textId="77777777" w:rsidR="00423B5C" w:rsidRPr="00AD390B" w:rsidRDefault="00423B5C" w:rsidP="00BF685D">
      <w:pPr>
        <w:rPr>
          <w:rFonts w:cstheme="minorHAnsi"/>
          <w:b/>
          <w:sz w:val="24"/>
          <w:szCs w:val="24"/>
          <w:lang w:val="en-US"/>
        </w:rPr>
      </w:pPr>
      <w:r w:rsidRPr="00AD390B">
        <w:rPr>
          <w:rFonts w:cstheme="minorHAnsi"/>
          <w:b/>
          <w:sz w:val="24"/>
          <w:szCs w:val="24"/>
          <w:lang w:val="en-US"/>
        </w:rPr>
        <w:t xml:space="preserve">Instructions for Coders </w:t>
      </w:r>
    </w:p>
    <w:p w14:paraId="7ED67CC1" w14:textId="77777777" w:rsidR="00423B5C" w:rsidRPr="00AD390B" w:rsidRDefault="00423B5C" w:rsidP="00423B5C">
      <w:pPr>
        <w:pStyle w:val="Listenabsatz"/>
        <w:numPr>
          <w:ilvl w:val="0"/>
          <w:numId w:val="14"/>
        </w:numPr>
        <w:spacing w:after="0" w:line="276" w:lineRule="auto"/>
        <w:rPr>
          <w:rFonts w:cstheme="minorHAnsi"/>
          <w:sz w:val="24"/>
          <w:szCs w:val="24"/>
          <w:lang w:val="en-US"/>
        </w:rPr>
      </w:pPr>
      <w:r w:rsidRPr="00AD390B">
        <w:rPr>
          <w:rFonts w:cstheme="minorHAnsi"/>
          <w:sz w:val="24"/>
          <w:szCs w:val="24"/>
          <w:lang w:val="en-US"/>
        </w:rPr>
        <w:t xml:space="preserve">Copy the account name. The account can be a Twitter account (signaled by the @ sign, a regular homepage (signaled by the https:// sign) or an account on another platform. </w:t>
      </w:r>
    </w:p>
    <w:p w14:paraId="057CE284" w14:textId="77777777" w:rsidR="00423B5C" w:rsidRPr="00AD390B" w:rsidRDefault="00423B5C" w:rsidP="00423B5C">
      <w:pPr>
        <w:pStyle w:val="Listenabsatz"/>
        <w:numPr>
          <w:ilvl w:val="0"/>
          <w:numId w:val="14"/>
        </w:numPr>
        <w:spacing w:after="0" w:line="276" w:lineRule="auto"/>
        <w:rPr>
          <w:rFonts w:cstheme="minorHAnsi"/>
          <w:sz w:val="24"/>
          <w:szCs w:val="24"/>
          <w:lang w:val="en-US"/>
        </w:rPr>
      </w:pPr>
      <w:r w:rsidRPr="00AD390B">
        <w:rPr>
          <w:rFonts w:cstheme="minorHAnsi"/>
          <w:sz w:val="24"/>
          <w:szCs w:val="24"/>
          <w:lang w:val="en-US"/>
        </w:rPr>
        <w:t>Paste the account name either in the twitter homepage [https://twitter.com/NAME – without @ sign] or in the browser-window.</w:t>
      </w:r>
    </w:p>
    <w:p w14:paraId="230A92BC" w14:textId="77777777" w:rsidR="00423B5C" w:rsidRPr="00AD390B" w:rsidRDefault="00423B5C" w:rsidP="00423B5C">
      <w:pPr>
        <w:pStyle w:val="Listenabsatz"/>
        <w:numPr>
          <w:ilvl w:val="0"/>
          <w:numId w:val="14"/>
        </w:numPr>
        <w:spacing w:after="0" w:line="276" w:lineRule="auto"/>
        <w:rPr>
          <w:rFonts w:cstheme="minorHAnsi"/>
          <w:sz w:val="24"/>
          <w:szCs w:val="24"/>
          <w:lang w:val="en-US"/>
        </w:rPr>
      </w:pPr>
      <w:r w:rsidRPr="00AD390B">
        <w:rPr>
          <w:rFonts w:cstheme="minorHAnsi"/>
          <w:sz w:val="24"/>
          <w:szCs w:val="24"/>
          <w:lang w:val="en-US"/>
        </w:rPr>
        <w:t xml:space="preserve">Identify the account variables mentioned below on the site linked to by the hyperlink. </w:t>
      </w:r>
    </w:p>
    <w:p w14:paraId="67ABF349" w14:textId="77777777" w:rsidR="00423B5C" w:rsidRPr="00AD390B" w:rsidRDefault="00423B5C" w:rsidP="00423B5C">
      <w:pPr>
        <w:pStyle w:val="Listenabsatz"/>
        <w:rPr>
          <w:rFonts w:cstheme="minorHAnsi"/>
          <w:sz w:val="24"/>
          <w:szCs w:val="24"/>
          <w:lang w:val="en-US"/>
        </w:rPr>
      </w:pPr>
      <w:r w:rsidRPr="00AD390B">
        <w:rPr>
          <w:rFonts w:cstheme="minorHAnsi"/>
          <w:sz w:val="24"/>
          <w:szCs w:val="24"/>
          <w:lang w:val="en-US"/>
        </w:rPr>
        <w:t xml:space="preserve">To do so, the coder uses the following parts of the accounts: </w:t>
      </w:r>
    </w:p>
    <w:p w14:paraId="4AA1322D" w14:textId="77777777" w:rsidR="00423B5C" w:rsidRPr="00AD390B" w:rsidRDefault="00423B5C" w:rsidP="00423B5C">
      <w:pPr>
        <w:pStyle w:val="Listenabsatz"/>
        <w:numPr>
          <w:ilvl w:val="1"/>
          <w:numId w:val="13"/>
        </w:numPr>
        <w:spacing w:after="0" w:line="276" w:lineRule="auto"/>
        <w:rPr>
          <w:rFonts w:cstheme="minorHAnsi"/>
          <w:sz w:val="24"/>
          <w:szCs w:val="24"/>
          <w:lang w:val="en-US"/>
        </w:rPr>
      </w:pPr>
      <w:r w:rsidRPr="00AD390B">
        <w:rPr>
          <w:rFonts w:cstheme="minorHAnsi"/>
          <w:sz w:val="24"/>
          <w:szCs w:val="24"/>
          <w:lang w:val="en-US"/>
        </w:rPr>
        <w:t xml:space="preserve">on websites, parts such as “contact”, “about us”, “editorial office”, “team”, “terms of use” and similar; </w:t>
      </w:r>
    </w:p>
    <w:p w14:paraId="250ECF73" w14:textId="77777777" w:rsidR="00423B5C" w:rsidRPr="00AD390B" w:rsidRDefault="00423B5C" w:rsidP="00423B5C">
      <w:pPr>
        <w:pStyle w:val="Listenabsatz"/>
        <w:numPr>
          <w:ilvl w:val="1"/>
          <w:numId w:val="13"/>
        </w:numPr>
        <w:spacing w:after="0" w:line="276" w:lineRule="auto"/>
        <w:rPr>
          <w:rFonts w:cstheme="minorHAnsi"/>
          <w:sz w:val="24"/>
          <w:szCs w:val="24"/>
          <w:lang w:val="en-US"/>
        </w:rPr>
      </w:pPr>
      <w:r w:rsidRPr="00AD390B">
        <w:rPr>
          <w:rFonts w:cstheme="minorHAnsi"/>
          <w:sz w:val="24"/>
          <w:szCs w:val="24"/>
          <w:lang w:val="en-US"/>
        </w:rPr>
        <w:t xml:space="preserve">on twitter, parts such as the self-description of a user, the language profile etc. plus the first content (see below); </w:t>
      </w:r>
    </w:p>
    <w:p w14:paraId="44394638" w14:textId="77777777" w:rsidR="00423B5C" w:rsidRPr="00AD390B" w:rsidRDefault="00423B5C" w:rsidP="00423B5C">
      <w:pPr>
        <w:pStyle w:val="Listenabsatz"/>
        <w:numPr>
          <w:ilvl w:val="1"/>
          <w:numId w:val="13"/>
        </w:numPr>
        <w:spacing w:after="0" w:line="276" w:lineRule="auto"/>
        <w:rPr>
          <w:rFonts w:cstheme="minorHAnsi"/>
          <w:sz w:val="24"/>
          <w:szCs w:val="24"/>
          <w:lang w:val="en-US"/>
        </w:rPr>
      </w:pPr>
      <w:r w:rsidRPr="00AD390B">
        <w:rPr>
          <w:rFonts w:cstheme="minorHAnsi"/>
          <w:sz w:val="24"/>
          <w:szCs w:val="24"/>
          <w:lang w:val="en-US"/>
        </w:rPr>
        <w:t xml:space="preserve">on Facebook, parts such as the self-description of a user, the language profile etc. plus the first content (see below); </w:t>
      </w:r>
    </w:p>
    <w:p w14:paraId="6447AB35" w14:textId="77777777" w:rsidR="00423B5C" w:rsidRPr="00AD390B" w:rsidRDefault="00423B5C" w:rsidP="00423B5C">
      <w:pPr>
        <w:pStyle w:val="Listenabsatz"/>
        <w:numPr>
          <w:ilvl w:val="1"/>
          <w:numId w:val="13"/>
        </w:numPr>
        <w:spacing w:after="0" w:line="276" w:lineRule="auto"/>
        <w:rPr>
          <w:rFonts w:cstheme="minorHAnsi"/>
          <w:sz w:val="24"/>
          <w:szCs w:val="24"/>
          <w:lang w:val="en-US"/>
        </w:rPr>
      </w:pPr>
      <w:r w:rsidRPr="00AD390B">
        <w:rPr>
          <w:rFonts w:cstheme="minorHAnsi"/>
          <w:sz w:val="24"/>
          <w:szCs w:val="24"/>
          <w:lang w:val="en-US"/>
        </w:rPr>
        <w:t>in the case of YouTube-videos, we click on the name of the poster of a video and if there is a channel of that actor we check the “about”-page and similarly to Twitter and FB up to the first 10 videos.</w:t>
      </w:r>
    </w:p>
    <w:p w14:paraId="2C7FFA6E" w14:textId="77777777" w:rsidR="00423B5C" w:rsidRPr="00AD390B" w:rsidRDefault="00423B5C" w:rsidP="00423B5C">
      <w:pPr>
        <w:ind w:left="708"/>
        <w:rPr>
          <w:rFonts w:cstheme="minorHAnsi"/>
          <w:sz w:val="24"/>
          <w:szCs w:val="24"/>
          <w:lang w:val="en-US"/>
        </w:rPr>
      </w:pPr>
      <w:r w:rsidRPr="00AD390B">
        <w:rPr>
          <w:rFonts w:cstheme="minorHAnsi"/>
          <w:sz w:val="24"/>
          <w:szCs w:val="24"/>
          <w:lang w:val="en-US"/>
        </w:rPr>
        <w:t xml:space="preserve">On Twitter, Facebook and other platforms, we check the main page and up to the first 10 tweets / posts / videos in order to classify an account. If there is a link to a homepage, blog, etc. in the user self-description, we check the main page of the site and do not follow any additional links. </w:t>
      </w:r>
    </w:p>
    <w:p w14:paraId="44B71033" w14:textId="77777777" w:rsidR="00423B5C" w:rsidRPr="00AD390B" w:rsidRDefault="00423B5C" w:rsidP="00423B5C">
      <w:pPr>
        <w:pStyle w:val="Listenabsatz"/>
        <w:numPr>
          <w:ilvl w:val="0"/>
          <w:numId w:val="14"/>
        </w:numPr>
        <w:spacing w:after="0" w:line="276" w:lineRule="auto"/>
        <w:rPr>
          <w:rFonts w:cstheme="minorHAnsi"/>
          <w:sz w:val="24"/>
          <w:szCs w:val="24"/>
          <w:lang w:val="en-US"/>
        </w:rPr>
      </w:pPr>
      <w:r w:rsidRPr="00AD390B">
        <w:rPr>
          <w:rFonts w:cstheme="minorHAnsi"/>
          <w:sz w:val="24"/>
          <w:szCs w:val="24"/>
          <w:lang w:val="en-US"/>
        </w:rPr>
        <w:t xml:space="preserve">If the account language is in a language not understood by the coder, we use </w:t>
      </w:r>
      <w:proofErr w:type="spellStart"/>
      <w:r w:rsidRPr="00AD390B">
        <w:rPr>
          <w:rFonts w:cstheme="minorHAnsi"/>
          <w:sz w:val="24"/>
          <w:szCs w:val="24"/>
          <w:lang w:val="en-US"/>
        </w:rPr>
        <w:t>Deepl</w:t>
      </w:r>
      <w:proofErr w:type="spellEnd"/>
      <w:r w:rsidRPr="00AD390B">
        <w:rPr>
          <w:rFonts w:cstheme="minorHAnsi"/>
          <w:sz w:val="24"/>
          <w:szCs w:val="24"/>
          <w:lang w:val="en-US"/>
        </w:rPr>
        <w:t xml:space="preserve"> (</w:t>
      </w:r>
      <w:hyperlink r:id="rId9" w:history="1">
        <w:r w:rsidRPr="00AD390B">
          <w:rPr>
            <w:rStyle w:val="Hyperlink"/>
            <w:rFonts w:cstheme="minorHAnsi"/>
            <w:sz w:val="24"/>
            <w:szCs w:val="24"/>
            <w:lang w:val="en-US"/>
          </w:rPr>
          <w:t>www.deepl.com/translator</w:t>
        </w:r>
      </w:hyperlink>
      <w:r w:rsidRPr="00AD390B">
        <w:rPr>
          <w:rFonts w:cstheme="minorHAnsi"/>
          <w:sz w:val="24"/>
          <w:szCs w:val="24"/>
          <w:lang w:val="en-US"/>
        </w:rPr>
        <w:t xml:space="preserve">) for translation. </w:t>
      </w:r>
    </w:p>
    <w:p w14:paraId="3DF53DE2" w14:textId="77777777" w:rsidR="00423B5C" w:rsidRPr="00AD390B" w:rsidRDefault="00423B5C" w:rsidP="00423B5C">
      <w:pPr>
        <w:rPr>
          <w:rFonts w:cstheme="minorHAnsi"/>
          <w:sz w:val="24"/>
          <w:szCs w:val="24"/>
          <w:lang w:val="en-US"/>
        </w:rPr>
      </w:pPr>
    </w:p>
    <w:p w14:paraId="0453DA47" w14:textId="77777777" w:rsidR="00423B5C" w:rsidRPr="00AD390B" w:rsidRDefault="00423B5C" w:rsidP="00423B5C">
      <w:pPr>
        <w:ind w:left="360"/>
        <w:rPr>
          <w:rFonts w:cstheme="minorHAnsi"/>
          <w:sz w:val="24"/>
          <w:szCs w:val="24"/>
          <w:lang w:val="en-US"/>
        </w:rPr>
      </w:pPr>
      <w:r w:rsidRPr="00AD390B">
        <w:rPr>
          <w:rFonts w:cstheme="minorHAnsi"/>
          <w:sz w:val="24"/>
          <w:szCs w:val="24"/>
          <w:lang w:val="en-US"/>
        </w:rPr>
        <w:t>Only if the link to the homepage or social media page is not working/not accessible we stop coding, otherwise every single field in the table should be filled out. In case of doubt we always code 99/999 not identifiable.</w:t>
      </w:r>
    </w:p>
    <w:p w14:paraId="1091FFA2" w14:textId="77777777" w:rsidR="00BF685D" w:rsidRDefault="00BF685D" w:rsidP="00BF685D">
      <w:pPr>
        <w:rPr>
          <w:rFonts w:cstheme="minorHAnsi"/>
          <w:b/>
          <w:sz w:val="24"/>
          <w:szCs w:val="24"/>
          <w:lang w:val="en-US"/>
        </w:rPr>
      </w:pPr>
    </w:p>
    <w:p w14:paraId="02D02273" w14:textId="77777777" w:rsidR="00BF685D" w:rsidRDefault="00BF685D" w:rsidP="00BF685D">
      <w:pPr>
        <w:rPr>
          <w:rFonts w:cstheme="minorHAnsi"/>
          <w:b/>
          <w:sz w:val="24"/>
          <w:szCs w:val="24"/>
          <w:lang w:val="en-US"/>
        </w:rPr>
      </w:pPr>
    </w:p>
    <w:p w14:paraId="5B1646D3" w14:textId="4C08A5DE" w:rsidR="00423B5C" w:rsidRPr="00AD390B" w:rsidRDefault="00423B5C" w:rsidP="00BF685D">
      <w:pPr>
        <w:rPr>
          <w:rFonts w:cstheme="minorHAnsi"/>
          <w:b/>
          <w:sz w:val="24"/>
          <w:szCs w:val="24"/>
          <w:lang w:val="en-US"/>
        </w:rPr>
      </w:pPr>
      <w:r w:rsidRPr="00AD390B">
        <w:rPr>
          <w:rFonts w:cstheme="minorHAnsi"/>
          <w:b/>
          <w:sz w:val="24"/>
          <w:szCs w:val="24"/>
          <w:lang w:val="en-US"/>
        </w:rPr>
        <w:lastRenderedPageBreak/>
        <w:t>V1</w:t>
      </w:r>
      <w:r w:rsidRPr="00AD390B">
        <w:rPr>
          <w:rFonts w:cstheme="minorHAnsi"/>
          <w:b/>
          <w:sz w:val="24"/>
          <w:szCs w:val="24"/>
          <w:lang w:val="en-US"/>
        </w:rPr>
        <w:tab/>
        <w:t>Access to account [ACS]</w:t>
      </w:r>
    </w:p>
    <w:p w14:paraId="00A80644" w14:textId="77777777" w:rsidR="00423B5C" w:rsidRPr="00AD390B" w:rsidRDefault="00423B5C" w:rsidP="00BF685D">
      <w:pPr>
        <w:rPr>
          <w:rFonts w:cstheme="minorHAnsi"/>
          <w:i/>
          <w:sz w:val="24"/>
          <w:szCs w:val="24"/>
          <w:lang w:val="en-US"/>
        </w:rPr>
      </w:pPr>
      <w:r w:rsidRPr="00AD390B">
        <w:rPr>
          <w:rFonts w:cstheme="minorHAnsi"/>
          <w:i/>
          <w:sz w:val="24"/>
          <w:szCs w:val="24"/>
          <w:lang w:val="en-US"/>
        </w:rPr>
        <w:t xml:space="preserve">Does the link lead to a homepage or similar or does the link lead to a social media </w:t>
      </w:r>
      <w:proofErr w:type="gramStart"/>
      <w:r w:rsidRPr="00AD390B">
        <w:rPr>
          <w:rFonts w:cstheme="minorHAnsi"/>
          <w:i/>
          <w:sz w:val="24"/>
          <w:szCs w:val="24"/>
          <w:lang w:val="en-US"/>
        </w:rPr>
        <w:t>account.</w:t>
      </w:r>
      <w:proofErr w:type="gramEnd"/>
      <w:r w:rsidRPr="00AD390B">
        <w:rPr>
          <w:rFonts w:cstheme="minorHAnsi"/>
          <w:i/>
          <w:sz w:val="24"/>
          <w:szCs w:val="24"/>
          <w:lang w:val="en-US"/>
        </w:rPr>
        <w:t xml:space="preserve"> </w:t>
      </w:r>
    </w:p>
    <w:p w14:paraId="6174ED72" w14:textId="77777777" w:rsidR="00423B5C" w:rsidRPr="00AD390B" w:rsidRDefault="00423B5C" w:rsidP="00423B5C">
      <w:pPr>
        <w:ind w:left="1415" w:hanging="710"/>
        <w:rPr>
          <w:rFonts w:cstheme="minorHAnsi"/>
          <w:sz w:val="24"/>
          <w:szCs w:val="24"/>
          <w:lang w:val="en-US"/>
        </w:rPr>
      </w:pPr>
      <w:r w:rsidRPr="00AD390B">
        <w:rPr>
          <w:rFonts w:cstheme="minorHAnsi"/>
          <w:sz w:val="24"/>
          <w:szCs w:val="24"/>
          <w:lang w:val="en-US"/>
        </w:rPr>
        <w:t>1</w:t>
      </w:r>
      <w:r w:rsidRPr="00AD390B">
        <w:rPr>
          <w:rFonts w:cstheme="minorHAnsi"/>
          <w:sz w:val="24"/>
          <w:szCs w:val="24"/>
          <w:lang w:val="en-US"/>
        </w:rPr>
        <w:tab/>
        <w:t xml:space="preserve">yes, hyperlink leads to website or social media account and name is correct -&gt; go on with actor type </w:t>
      </w:r>
    </w:p>
    <w:p w14:paraId="5DC60D7F" w14:textId="77777777" w:rsidR="00423B5C" w:rsidRPr="00AD390B" w:rsidRDefault="00423B5C" w:rsidP="00423B5C">
      <w:pPr>
        <w:ind w:left="1415" w:hanging="710"/>
        <w:rPr>
          <w:rFonts w:cstheme="minorHAnsi"/>
          <w:sz w:val="24"/>
          <w:szCs w:val="24"/>
          <w:lang w:val="en-US"/>
        </w:rPr>
      </w:pPr>
      <w:r w:rsidRPr="00AD390B">
        <w:rPr>
          <w:rFonts w:cstheme="minorHAnsi"/>
          <w:sz w:val="24"/>
          <w:szCs w:val="24"/>
          <w:lang w:val="en-US"/>
        </w:rPr>
        <w:t>2</w:t>
      </w:r>
      <w:r w:rsidRPr="00AD390B">
        <w:rPr>
          <w:rFonts w:cstheme="minorHAnsi"/>
          <w:sz w:val="24"/>
          <w:szCs w:val="24"/>
          <w:lang w:val="en-US"/>
        </w:rPr>
        <w:tab/>
        <w:t>yes, link leads to website/account, but the site/account has another name than the original link name -&gt; record new link name in [</w:t>
      </w:r>
      <w:proofErr w:type="spellStart"/>
      <w:r w:rsidRPr="00AD390B">
        <w:rPr>
          <w:rFonts w:cstheme="minorHAnsi"/>
          <w:sz w:val="24"/>
          <w:szCs w:val="24"/>
          <w:lang w:val="en-US"/>
        </w:rPr>
        <w:t>Name_new</w:t>
      </w:r>
      <w:proofErr w:type="spellEnd"/>
      <w:r w:rsidRPr="00AD390B">
        <w:rPr>
          <w:rFonts w:cstheme="minorHAnsi"/>
          <w:sz w:val="24"/>
          <w:szCs w:val="24"/>
          <w:lang w:val="en-US"/>
        </w:rPr>
        <w:t>]</w:t>
      </w:r>
    </w:p>
    <w:p w14:paraId="1200AE3C" w14:textId="77777777" w:rsidR="00423B5C" w:rsidRPr="00AD390B" w:rsidRDefault="00423B5C" w:rsidP="00423B5C">
      <w:pPr>
        <w:ind w:left="1415" w:hanging="710"/>
        <w:rPr>
          <w:rFonts w:cstheme="minorHAnsi"/>
          <w:sz w:val="24"/>
          <w:szCs w:val="24"/>
          <w:lang w:val="en-US"/>
        </w:rPr>
      </w:pPr>
      <w:r w:rsidRPr="00AD390B">
        <w:rPr>
          <w:rFonts w:cstheme="minorHAnsi"/>
          <w:sz w:val="24"/>
          <w:szCs w:val="24"/>
          <w:lang w:val="en-US"/>
        </w:rPr>
        <w:t>3</w:t>
      </w:r>
      <w:r w:rsidRPr="00AD390B">
        <w:rPr>
          <w:rFonts w:cstheme="minorHAnsi"/>
          <w:sz w:val="24"/>
          <w:szCs w:val="24"/>
          <w:lang w:val="en-US"/>
        </w:rPr>
        <w:tab/>
        <w:t xml:space="preserve">yes, link leads to website/account, but the site/account is password-protected and cannot be scrutinized further -&gt; End of coding </w:t>
      </w:r>
    </w:p>
    <w:p w14:paraId="3F28F941" w14:textId="77777777" w:rsidR="00423B5C" w:rsidRPr="00AD390B" w:rsidRDefault="00423B5C" w:rsidP="00423B5C">
      <w:pPr>
        <w:ind w:left="1415" w:hanging="710"/>
        <w:rPr>
          <w:rFonts w:cstheme="minorHAnsi"/>
          <w:sz w:val="24"/>
          <w:szCs w:val="24"/>
          <w:lang w:val="en-US"/>
        </w:rPr>
      </w:pPr>
      <w:r w:rsidRPr="00AD390B">
        <w:rPr>
          <w:rFonts w:cstheme="minorHAnsi"/>
          <w:sz w:val="24"/>
          <w:szCs w:val="24"/>
          <w:lang w:val="en-US"/>
        </w:rPr>
        <w:t>4</w:t>
      </w:r>
      <w:r w:rsidRPr="00AD390B">
        <w:rPr>
          <w:rFonts w:cstheme="minorHAnsi"/>
          <w:sz w:val="24"/>
          <w:szCs w:val="24"/>
          <w:lang w:val="en-US"/>
        </w:rPr>
        <w:tab/>
        <w:t>yes, link leads to website/account, but it is not accessible (“</w:t>
      </w:r>
      <w:proofErr w:type="spellStart"/>
      <w:r w:rsidRPr="00AD390B">
        <w:rPr>
          <w:rFonts w:cstheme="minorHAnsi"/>
          <w:sz w:val="24"/>
          <w:szCs w:val="24"/>
          <w:lang w:val="en-US"/>
        </w:rPr>
        <w:t>Verbindung</w:t>
      </w:r>
      <w:proofErr w:type="spellEnd"/>
      <w:r w:rsidRPr="00AD390B">
        <w:rPr>
          <w:rFonts w:cstheme="minorHAnsi"/>
          <w:sz w:val="24"/>
          <w:szCs w:val="24"/>
          <w:lang w:val="en-US"/>
        </w:rPr>
        <w:t xml:space="preserve"> </w:t>
      </w:r>
      <w:proofErr w:type="spellStart"/>
      <w:r w:rsidRPr="00AD390B">
        <w:rPr>
          <w:rFonts w:cstheme="minorHAnsi"/>
          <w:sz w:val="24"/>
          <w:szCs w:val="24"/>
          <w:lang w:val="en-US"/>
        </w:rPr>
        <w:t>fehlgeschlagen</w:t>
      </w:r>
      <w:proofErr w:type="spellEnd"/>
      <w:r w:rsidRPr="00AD390B">
        <w:rPr>
          <w:rFonts w:cstheme="minorHAnsi"/>
          <w:sz w:val="24"/>
          <w:szCs w:val="24"/>
          <w:lang w:val="en-US"/>
        </w:rPr>
        <w:t xml:space="preserve">”) -&gt; End of coding </w:t>
      </w:r>
    </w:p>
    <w:p w14:paraId="21EF1B11" w14:textId="77777777" w:rsidR="00423B5C" w:rsidRPr="00AD390B" w:rsidRDefault="00423B5C" w:rsidP="00423B5C">
      <w:pPr>
        <w:ind w:firstLine="705"/>
        <w:rPr>
          <w:rFonts w:cstheme="minorHAnsi"/>
          <w:sz w:val="24"/>
          <w:szCs w:val="24"/>
          <w:lang w:val="en-US"/>
        </w:rPr>
      </w:pPr>
      <w:r w:rsidRPr="00AD390B">
        <w:rPr>
          <w:rFonts w:cstheme="minorHAnsi"/>
          <w:sz w:val="24"/>
          <w:szCs w:val="24"/>
          <w:lang w:val="en-US"/>
        </w:rPr>
        <w:t>5</w:t>
      </w:r>
      <w:r w:rsidRPr="00AD390B">
        <w:rPr>
          <w:rFonts w:cstheme="minorHAnsi"/>
          <w:sz w:val="24"/>
          <w:szCs w:val="24"/>
          <w:lang w:val="en-US"/>
        </w:rPr>
        <w:tab/>
      </w:r>
      <w:proofErr w:type="gramStart"/>
      <w:r w:rsidRPr="00AD390B">
        <w:rPr>
          <w:rFonts w:cstheme="minorHAnsi"/>
          <w:sz w:val="24"/>
          <w:szCs w:val="24"/>
          <w:lang w:val="en-US"/>
        </w:rPr>
        <w:t>no</w:t>
      </w:r>
      <w:proofErr w:type="gramEnd"/>
      <w:r w:rsidRPr="00AD390B">
        <w:rPr>
          <w:rFonts w:cstheme="minorHAnsi"/>
          <w:sz w:val="24"/>
          <w:szCs w:val="24"/>
          <w:lang w:val="en-US"/>
        </w:rPr>
        <w:t xml:space="preserve">, link does not function / account cannot be found -&gt; End of coding  </w:t>
      </w:r>
      <w:r w:rsidRPr="00AD390B">
        <w:rPr>
          <w:rFonts w:cstheme="minorHAnsi"/>
          <w:sz w:val="24"/>
          <w:szCs w:val="24"/>
          <w:lang w:val="en-US"/>
        </w:rPr>
        <w:tab/>
      </w:r>
    </w:p>
    <w:p w14:paraId="6CEE1697" w14:textId="77777777" w:rsidR="00423B5C" w:rsidRPr="00AD390B" w:rsidRDefault="00423B5C" w:rsidP="00423B5C">
      <w:pPr>
        <w:rPr>
          <w:rFonts w:cstheme="minorHAnsi"/>
          <w:sz w:val="24"/>
          <w:szCs w:val="24"/>
          <w:lang w:val="en-US"/>
        </w:rPr>
      </w:pPr>
    </w:p>
    <w:p w14:paraId="78503167" w14:textId="77777777" w:rsidR="00423B5C" w:rsidRPr="00AD390B" w:rsidRDefault="00423B5C" w:rsidP="00423B5C">
      <w:pPr>
        <w:ind w:firstLine="705"/>
        <w:rPr>
          <w:rFonts w:cstheme="minorHAnsi"/>
          <w:sz w:val="24"/>
          <w:szCs w:val="24"/>
          <w:lang w:val="en-US"/>
        </w:rPr>
      </w:pPr>
      <w:r w:rsidRPr="00AD390B">
        <w:rPr>
          <w:rFonts w:cstheme="minorHAnsi"/>
          <w:sz w:val="24"/>
          <w:szCs w:val="24"/>
          <w:lang w:val="en-US"/>
        </w:rPr>
        <w:t xml:space="preserve">If [ACS] = 2: </w:t>
      </w:r>
    </w:p>
    <w:p w14:paraId="3784325B" w14:textId="77777777" w:rsidR="00423B5C" w:rsidRPr="00AD390B" w:rsidRDefault="00423B5C" w:rsidP="00423B5C">
      <w:pPr>
        <w:ind w:firstLine="705"/>
        <w:rPr>
          <w:rFonts w:cstheme="minorHAnsi"/>
          <w:b/>
          <w:sz w:val="24"/>
          <w:szCs w:val="24"/>
          <w:lang w:val="en-US"/>
        </w:rPr>
      </w:pPr>
      <w:r w:rsidRPr="00AD390B">
        <w:rPr>
          <w:rFonts w:cstheme="minorHAnsi"/>
          <w:b/>
          <w:sz w:val="24"/>
          <w:szCs w:val="24"/>
          <w:lang w:val="en-US"/>
        </w:rPr>
        <w:t>V1.1</w:t>
      </w:r>
      <w:r w:rsidRPr="00AD390B">
        <w:rPr>
          <w:rFonts w:cstheme="minorHAnsi"/>
          <w:b/>
          <w:sz w:val="24"/>
          <w:szCs w:val="24"/>
          <w:lang w:val="en-US"/>
        </w:rPr>
        <w:tab/>
        <w:t>Link Name New [</w:t>
      </w:r>
      <w:proofErr w:type="spellStart"/>
      <w:r w:rsidRPr="00AD390B">
        <w:rPr>
          <w:rFonts w:cstheme="minorHAnsi"/>
          <w:b/>
          <w:sz w:val="24"/>
          <w:szCs w:val="24"/>
          <w:lang w:val="en-US"/>
        </w:rPr>
        <w:t>Name_new</w:t>
      </w:r>
      <w:proofErr w:type="spellEnd"/>
      <w:r w:rsidRPr="00AD390B">
        <w:rPr>
          <w:rFonts w:cstheme="minorHAnsi"/>
          <w:b/>
          <w:sz w:val="24"/>
          <w:szCs w:val="24"/>
          <w:lang w:val="en-US"/>
        </w:rPr>
        <w:t>]</w:t>
      </w:r>
    </w:p>
    <w:p w14:paraId="658CA34D" w14:textId="05C63F5E" w:rsidR="00423B5C" w:rsidRDefault="00423B5C" w:rsidP="00423B5C">
      <w:pPr>
        <w:ind w:firstLine="705"/>
        <w:rPr>
          <w:rFonts w:cstheme="minorHAnsi"/>
          <w:i/>
          <w:sz w:val="24"/>
          <w:szCs w:val="24"/>
          <w:lang w:val="en-US"/>
        </w:rPr>
      </w:pPr>
      <w:r w:rsidRPr="00AD390B">
        <w:rPr>
          <w:rFonts w:cstheme="minorHAnsi"/>
          <w:i/>
          <w:sz w:val="24"/>
          <w:szCs w:val="24"/>
          <w:lang w:val="en-US"/>
        </w:rPr>
        <w:t xml:space="preserve">If new name in the link, copy/paste the new link (URL) into this field. </w:t>
      </w:r>
    </w:p>
    <w:p w14:paraId="2179A55C" w14:textId="52C98B56" w:rsidR="00BF685D" w:rsidRDefault="00BF685D" w:rsidP="00423B5C">
      <w:pPr>
        <w:ind w:firstLine="705"/>
        <w:rPr>
          <w:rFonts w:cstheme="minorHAnsi"/>
          <w:i/>
          <w:sz w:val="24"/>
          <w:szCs w:val="24"/>
          <w:lang w:val="en-US"/>
        </w:rPr>
      </w:pPr>
    </w:p>
    <w:p w14:paraId="40E6B8C2" w14:textId="77777777" w:rsidR="00423B5C" w:rsidRPr="00AD390B" w:rsidRDefault="00423B5C" w:rsidP="00BF685D">
      <w:pPr>
        <w:rPr>
          <w:rFonts w:cstheme="minorHAnsi"/>
          <w:b/>
          <w:sz w:val="24"/>
          <w:szCs w:val="24"/>
          <w:lang w:val="en-US"/>
        </w:rPr>
      </w:pPr>
      <w:r w:rsidRPr="00AD390B">
        <w:rPr>
          <w:rFonts w:cstheme="minorHAnsi"/>
          <w:b/>
          <w:sz w:val="24"/>
          <w:szCs w:val="24"/>
          <w:lang w:val="en-US"/>
        </w:rPr>
        <w:t>V2</w:t>
      </w:r>
      <w:r w:rsidRPr="00AD390B">
        <w:rPr>
          <w:rFonts w:cstheme="minorHAnsi"/>
          <w:b/>
          <w:sz w:val="24"/>
          <w:szCs w:val="24"/>
          <w:lang w:val="en-US"/>
        </w:rPr>
        <w:tab/>
        <w:t>Type of actor [</w:t>
      </w:r>
      <w:proofErr w:type="spellStart"/>
      <w:r w:rsidRPr="00AD390B">
        <w:rPr>
          <w:rFonts w:cstheme="minorHAnsi"/>
          <w:b/>
          <w:sz w:val="24"/>
          <w:szCs w:val="24"/>
          <w:lang w:val="en-US"/>
        </w:rPr>
        <w:t>ACT_Type</w:t>
      </w:r>
      <w:proofErr w:type="spellEnd"/>
      <w:r w:rsidRPr="00AD390B">
        <w:rPr>
          <w:rFonts w:cstheme="minorHAnsi"/>
          <w:b/>
          <w:sz w:val="24"/>
          <w:szCs w:val="24"/>
          <w:lang w:val="en-US"/>
        </w:rPr>
        <w:t>]</w:t>
      </w:r>
    </w:p>
    <w:p w14:paraId="6E4AD47F" w14:textId="7C0F040D" w:rsidR="00423B5C" w:rsidRPr="00AD390B" w:rsidRDefault="00423B5C" w:rsidP="00423B5C">
      <w:pPr>
        <w:rPr>
          <w:rFonts w:cstheme="minorHAnsi"/>
          <w:i/>
          <w:sz w:val="24"/>
          <w:szCs w:val="24"/>
          <w:lang w:val="en-US"/>
        </w:rPr>
      </w:pPr>
      <w:r w:rsidRPr="00AD390B">
        <w:rPr>
          <w:rFonts w:cstheme="minorHAnsi"/>
          <w:i/>
          <w:sz w:val="24"/>
          <w:szCs w:val="24"/>
          <w:lang w:val="en-US"/>
        </w:rPr>
        <w:t xml:space="preserve">For the sites / accounts we are able to access, we code the following variables: </w:t>
      </w:r>
    </w:p>
    <w:p w14:paraId="47C70D2A" w14:textId="77777777" w:rsidR="00423B5C" w:rsidRPr="00AD390B" w:rsidRDefault="00423B5C" w:rsidP="00423B5C">
      <w:pPr>
        <w:autoSpaceDE w:val="0"/>
        <w:autoSpaceDN w:val="0"/>
        <w:adjustRightInd w:val="0"/>
        <w:spacing w:after="120" w:line="240" w:lineRule="auto"/>
        <w:rPr>
          <w:rFonts w:cstheme="minorHAnsi"/>
          <w:i/>
          <w:sz w:val="24"/>
          <w:szCs w:val="24"/>
          <w:lang w:val="en-US"/>
        </w:rPr>
      </w:pPr>
    </w:p>
    <w:p w14:paraId="3A50D601" w14:textId="77777777" w:rsidR="00423B5C" w:rsidRPr="00AD390B" w:rsidRDefault="00423B5C" w:rsidP="00423B5C">
      <w:pPr>
        <w:autoSpaceDE w:val="0"/>
        <w:autoSpaceDN w:val="0"/>
        <w:adjustRightInd w:val="0"/>
        <w:spacing w:after="120" w:line="240" w:lineRule="auto"/>
        <w:ind w:firstLine="708"/>
        <w:rPr>
          <w:rFonts w:cstheme="minorHAnsi"/>
          <w:b/>
          <w:sz w:val="24"/>
          <w:szCs w:val="24"/>
          <w:lang w:val="en-US"/>
        </w:rPr>
      </w:pPr>
      <w:r w:rsidRPr="00AD390B">
        <w:rPr>
          <w:rFonts w:cstheme="minorHAnsi"/>
          <w:b/>
          <w:sz w:val="24"/>
          <w:szCs w:val="24"/>
          <w:lang w:val="en-US"/>
        </w:rPr>
        <w:t>10</w:t>
      </w:r>
      <w:r w:rsidRPr="00AD390B">
        <w:rPr>
          <w:rFonts w:cstheme="minorHAnsi"/>
          <w:b/>
          <w:sz w:val="24"/>
          <w:szCs w:val="24"/>
          <w:lang w:val="en-US"/>
        </w:rPr>
        <w:tab/>
        <w:t>Political Actor</w:t>
      </w:r>
    </w:p>
    <w:p w14:paraId="4A2EC4B9" w14:textId="77777777" w:rsidR="00423B5C" w:rsidRPr="00AD390B" w:rsidRDefault="00423B5C" w:rsidP="00423B5C">
      <w:pPr>
        <w:autoSpaceDE w:val="0"/>
        <w:autoSpaceDN w:val="0"/>
        <w:adjustRightInd w:val="0"/>
        <w:spacing w:after="120" w:line="240" w:lineRule="auto"/>
        <w:rPr>
          <w:rFonts w:eastAsia="Avenir" w:cstheme="minorHAnsi"/>
          <w:i/>
          <w:sz w:val="24"/>
          <w:szCs w:val="24"/>
          <w:lang w:val="en-US"/>
        </w:rPr>
      </w:pPr>
      <w:r w:rsidRPr="00AD390B">
        <w:rPr>
          <w:rFonts w:cstheme="minorHAnsi"/>
          <w:i/>
          <w:sz w:val="24"/>
          <w:szCs w:val="24"/>
          <w:lang w:val="en-US"/>
        </w:rPr>
        <w:tab/>
      </w:r>
      <w:r w:rsidRPr="00AD390B">
        <w:rPr>
          <w:rFonts w:cstheme="minorHAnsi"/>
          <w:i/>
          <w:sz w:val="24"/>
          <w:szCs w:val="24"/>
          <w:lang w:val="en-US"/>
        </w:rPr>
        <w:tab/>
      </w:r>
      <w:r w:rsidRPr="00AD390B">
        <w:rPr>
          <w:rFonts w:eastAsia="Avenir" w:cstheme="minorHAnsi"/>
          <w:i/>
          <w:sz w:val="24"/>
          <w:szCs w:val="24"/>
          <w:lang w:val="en-US"/>
        </w:rPr>
        <w:t xml:space="preserve">We can identify an official account. </w:t>
      </w:r>
    </w:p>
    <w:p w14:paraId="7F3DB74F" w14:textId="77777777" w:rsidR="00423B5C" w:rsidRPr="00AD390B" w:rsidRDefault="00423B5C" w:rsidP="00423B5C">
      <w:pPr>
        <w:autoSpaceDE w:val="0"/>
        <w:autoSpaceDN w:val="0"/>
        <w:adjustRightInd w:val="0"/>
        <w:spacing w:after="120" w:line="240" w:lineRule="auto"/>
        <w:rPr>
          <w:rFonts w:eastAsia="Avenir" w:cstheme="minorHAnsi"/>
          <w:b/>
          <w:sz w:val="24"/>
          <w:szCs w:val="24"/>
          <w:lang w:val="en-US"/>
        </w:rPr>
      </w:pPr>
      <w:r w:rsidRPr="00AD390B">
        <w:rPr>
          <w:rFonts w:eastAsia="Avenir" w:cstheme="minorHAnsi"/>
          <w:sz w:val="24"/>
          <w:szCs w:val="24"/>
          <w:lang w:val="en-US"/>
        </w:rPr>
        <w:tab/>
      </w:r>
      <w:r w:rsidRPr="00AD390B">
        <w:rPr>
          <w:rFonts w:eastAsia="Avenir" w:cstheme="minorHAnsi"/>
          <w:sz w:val="24"/>
          <w:szCs w:val="24"/>
          <w:lang w:val="en-US"/>
        </w:rPr>
        <w:tab/>
      </w:r>
      <w:r w:rsidRPr="00AD390B">
        <w:rPr>
          <w:rFonts w:eastAsia="Avenir" w:cstheme="minorHAnsi"/>
          <w:b/>
          <w:sz w:val="24"/>
          <w:szCs w:val="24"/>
          <w:lang w:val="en-US"/>
        </w:rPr>
        <w:t xml:space="preserve">11 </w:t>
      </w:r>
      <w:r w:rsidRPr="00AD390B">
        <w:rPr>
          <w:rFonts w:eastAsia="Avenir" w:cstheme="minorHAnsi"/>
          <w:b/>
          <w:sz w:val="24"/>
          <w:szCs w:val="24"/>
          <w:lang w:val="en-US"/>
        </w:rPr>
        <w:tab/>
        <w:t>government/executive</w:t>
      </w:r>
    </w:p>
    <w:p w14:paraId="7DAE4430"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 xml:space="preserve">Governments and government representatives (spokespersons, ministers, royalty etc.) irrespective of territorial scope. The European Commission, European Council and Council of Ministers, the UN General Secretary and Security Council are coded as governments. Other examples: mayor, </w:t>
      </w:r>
      <w:proofErr w:type="spellStart"/>
      <w:r w:rsidRPr="00AD390B">
        <w:rPr>
          <w:rFonts w:cstheme="minorHAnsi"/>
          <w:i/>
          <w:sz w:val="24"/>
          <w:szCs w:val="24"/>
          <w:lang w:val="en-US"/>
        </w:rPr>
        <w:t>Landesregierung</w:t>
      </w:r>
      <w:proofErr w:type="spellEnd"/>
      <w:r w:rsidRPr="00AD390B">
        <w:rPr>
          <w:rFonts w:cstheme="minorHAnsi"/>
          <w:i/>
          <w:sz w:val="24"/>
          <w:szCs w:val="24"/>
          <w:lang w:val="en-US"/>
        </w:rPr>
        <w:t>, ministry of education, Berlin senate, Department of Health, Attorney General, Commissioner</w:t>
      </w:r>
    </w:p>
    <w:p w14:paraId="217AD442" w14:textId="77777777" w:rsidR="00423B5C" w:rsidRPr="00AD390B" w:rsidRDefault="00423B5C" w:rsidP="00423B5C">
      <w:pPr>
        <w:autoSpaceDE w:val="0"/>
        <w:autoSpaceDN w:val="0"/>
        <w:adjustRightInd w:val="0"/>
        <w:spacing w:after="120" w:line="240" w:lineRule="auto"/>
        <w:rPr>
          <w:rFonts w:eastAsia="Avenir" w:cstheme="minorHAnsi"/>
          <w:b/>
          <w:sz w:val="24"/>
          <w:szCs w:val="24"/>
          <w:lang w:val="en-US"/>
        </w:rPr>
      </w:pPr>
      <w:r w:rsidRPr="00AD390B">
        <w:rPr>
          <w:rFonts w:eastAsia="Avenir" w:cstheme="minorHAnsi"/>
          <w:sz w:val="24"/>
          <w:szCs w:val="24"/>
          <w:lang w:val="en-US"/>
        </w:rPr>
        <w:tab/>
      </w:r>
      <w:r w:rsidRPr="00AD390B">
        <w:rPr>
          <w:rFonts w:eastAsia="Avenir" w:cstheme="minorHAnsi"/>
          <w:sz w:val="24"/>
          <w:szCs w:val="24"/>
          <w:lang w:val="en-US"/>
        </w:rPr>
        <w:tab/>
      </w:r>
      <w:r w:rsidRPr="00AD390B">
        <w:rPr>
          <w:rFonts w:eastAsia="Avenir" w:cstheme="minorHAnsi"/>
          <w:b/>
          <w:sz w:val="24"/>
          <w:szCs w:val="24"/>
          <w:lang w:val="en-US"/>
        </w:rPr>
        <w:t>12</w:t>
      </w:r>
      <w:r w:rsidRPr="00AD390B">
        <w:rPr>
          <w:rFonts w:eastAsia="Avenir" w:cstheme="minorHAnsi"/>
          <w:b/>
          <w:sz w:val="24"/>
          <w:szCs w:val="24"/>
          <w:lang w:val="en-US"/>
        </w:rPr>
        <w:tab/>
      </w:r>
      <w:proofErr w:type="gramStart"/>
      <w:r w:rsidRPr="00AD390B">
        <w:rPr>
          <w:rFonts w:eastAsia="Avenir" w:cstheme="minorHAnsi"/>
          <w:b/>
          <w:sz w:val="24"/>
          <w:szCs w:val="24"/>
          <w:lang w:val="en-US"/>
        </w:rPr>
        <w:t>legislative</w:t>
      </w:r>
      <w:proofErr w:type="gramEnd"/>
    </w:p>
    <w:p w14:paraId="002DB455" w14:textId="77777777" w:rsidR="00423B5C" w:rsidRPr="00C6625F" w:rsidRDefault="00423B5C" w:rsidP="00423B5C">
      <w:pPr>
        <w:spacing w:after="120" w:line="240" w:lineRule="auto"/>
        <w:ind w:left="2124"/>
        <w:rPr>
          <w:rFonts w:cstheme="minorHAnsi"/>
          <w:i/>
          <w:sz w:val="24"/>
          <w:szCs w:val="24"/>
          <w:lang w:val="en-GB"/>
        </w:rPr>
      </w:pPr>
      <w:r w:rsidRPr="00C6625F">
        <w:rPr>
          <w:rFonts w:cstheme="minorHAnsi"/>
          <w:i/>
          <w:sz w:val="24"/>
          <w:szCs w:val="24"/>
          <w:lang w:val="en-GB"/>
        </w:rPr>
        <w:t xml:space="preserve">Legislatives and parliaments (all chambers), including individual members thereof, including parliamentary fractions of political parties. Examples: House of Representatives, Congress, Senate, Bundestag, Bundesrat, House of Lords, European Parliament, local councils, parliamentary fraction of the SPD, </w:t>
      </w:r>
      <w:proofErr w:type="spellStart"/>
      <w:r w:rsidRPr="00C6625F">
        <w:rPr>
          <w:rFonts w:cstheme="minorHAnsi"/>
          <w:i/>
          <w:sz w:val="24"/>
          <w:szCs w:val="24"/>
          <w:lang w:val="en-GB"/>
        </w:rPr>
        <w:t>Labor</w:t>
      </w:r>
      <w:proofErr w:type="spellEnd"/>
      <w:r w:rsidRPr="00C6625F">
        <w:rPr>
          <w:rFonts w:cstheme="minorHAnsi"/>
          <w:i/>
          <w:sz w:val="24"/>
          <w:szCs w:val="24"/>
          <w:lang w:val="en-GB"/>
        </w:rPr>
        <w:t xml:space="preserve"> MPs, Rapporteur(s)/</w:t>
      </w:r>
      <w:proofErr w:type="spellStart"/>
      <w:r w:rsidRPr="00C6625F">
        <w:rPr>
          <w:rFonts w:cstheme="minorHAnsi"/>
          <w:i/>
          <w:sz w:val="24"/>
          <w:szCs w:val="24"/>
          <w:lang w:val="en-GB"/>
        </w:rPr>
        <w:t>Berichterstatter</w:t>
      </w:r>
      <w:proofErr w:type="spellEnd"/>
      <w:r w:rsidRPr="00C6625F">
        <w:rPr>
          <w:rFonts w:cstheme="minorHAnsi"/>
          <w:i/>
          <w:sz w:val="24"/>
          <w:szCs w:val="24"/>
          <w:lang w:val="en-GB"/>
        </w:rPr>
        <w:t xml:space="preserve">. Intergovernmental organizations which draw up international treaties on the basis of unanimous consent of the signatories are coded among executive/government The European </w:t>
      </w:r>
      <w:r w:rsidRPr="00C6625F">
        <w:rPr>
          <w:rFonts w:cstheme="minorHAnsi"/>
          <w:i/>
          <w:sz w:val="24"/>
          <w:szCs w:val="24"/>
          <w:lang w:val="en-GB"/>
        </w:rPr>
        <w:lastRenderedPageBreak/>
        <w:t>Parliament and the General Assembly of the UN are, however, coded as legislatives, because they have (limited, but still)</w:t>
      </w:r>
      <w:r w:rsidRPr="00C6625F">
        <w:rPr>
          <w:rFonts w:cstheme="minorHAnsi"/>
          <w:sz w:val="24"/>
          <w:szCs w:val="24"/>
          <w:lang w:val="en-GB"/>
        </w:rPr>
        <w:t xml:space="preserve"> </w:t>
      </w:r>
      <w:r w:rsidRPr="00C6625F">
        <w:rPr>
          <w:rFonts w:cstheme="minorHAnsi"/>
          <w:i/>
          <w:sz w:val="24"/>
          <w:szCs w:val="24"/>
          <w:lang w:val="en-GB"/>
        </w:rPr>
        <w:t>the power to make binding decisions on the basis of majority decisions</w:t>
      </w:r>
    </w:p>
    <w:p w14:paraId="746BD7E0" w14:textId="77777777" w:rsidR="00423B5C" w:rsidRDefault="00423B5C" w:rsidP="00423B5C">
      <w:pPr>
        <w:autoSpaceDE w:val="0"/>
        <w:autoSpaceDN w:val="0"/>
        <w:adjustRightInd w:val="0"/>
        <w:spacing w:after="120" w:line="240" w:lineRule="auto"/>
        <w:ind w:left="2124"/>
        <w:rPr>
          <w:rFonts w:cstheme="minorHAnsi"/>
          <w:i/>
          <w:sz w:val="24"/>
          <w:szCs w:val="24"/>
          <w:lang w:val="en-GB"/>
        </w:rPr>
      </w:pPr>
      <w:r>
        <w:rPr>
          <w:rFonts w:cstheme="minorHAnsi"/>
          <w:i/>
          <w:sz w:val="24"/>
          <w:szCs w:val="24"/>
          <w:lang w:val="en-GB"/>
        </w:rPr>
        <w:t xml:space="preserve">For example: </w:t>
      </w:r>
      <w:r w:rsidRPr="00C6625F">
        <w:rPr>
          <w:rFonts w:cstheme="minorHAnsi"/>
          <w:i/>
          <w:sz w:val="24"/>
          <w:szCs w:val="24"/>
          <w:lang w:val="en-GB"/>
        </w:rPr>
        <w:t>@</w:t>
      </w:r>
      <w:proofErr w:type="spellStart"/>
      <w:r w:rsidRPr="00C6625F">
        <w:rPr>
          <w:rFonts w:cstheme="minorHAnsi"/>
          <w:i/>
          <w:sz w:val="24"/>
          <w:szCs w:val="24"/>
          <w:lang w:val="en-GB"/>
        </w:rPr>
        <w:t>AfDFraktionAGH</w:t>
      </w:r>
      <w:proofErr w:type="spellEnd"/>
      <w:r w:rsidRPr="00C6625F">
        <w:rPr>
          <w:rFonts w:cstheme="minorHAnsi"/>
          <w:i/>
          <w:sz w:val="24"/>
          <w:szCs w:val="24"/>
          <w:lang w:val="en-GB"/>
        </w:rPr>
        <w:t>, @</w:t>
      </w:r>
      <w:proofErr w:type="spellStart"/>
      <w:r w:rsidRPr="00C6625F">
        <w:rPr>
          <w:rFonts w:cstheme="minorHAnsi"/>
          <w:i/>
          <w:sz w:val="24"/>
          <w:szCs w:val="24"/>
          <w:lang w:val="en-GB"/>
        </w:rPr>
        <w:t>AfDimBundestag</w:t>
      </w:r>
      <w:proofErr w:type="spellEnd"/>
      <w:r w:rsidRPr="00C6625F">
        <w:rPr>
          <w:rFonts w:cstheme="minorHAnsi"/>
          <w:i/>
          <w:sz w:val="24"/>
          <w:szCs w:val="24"/>
          <w:lang w:val="en-GB"/>
        </w:rPr>
        <w:t>, @</w:t>
      </w:r>
      <w:proofErr w:type="spellStart"/>
      <w:r w:rsidRPr="00C6625F">
        <w:rPr>
          <w:rFonts w:cstheme="minorHAnsi"/>
          <w:i/>
          <w:sz w:val="24"/>
          <w:szCs w:val="24"/>
          <w:lang w:val="en-GB"/>
        </w:rPr>
        <w:t>BaumMdL</w:t>
      </w:r>
      <w:proofErr w:type="spellEnd"/>
      <w:r w:rsidRPr="00C6625F">
        <w:rPr>
          <w:rFonts w:cstheme="minorHAnsi"/>
          <w:i/>
          <w:sz w:val="24"/>
          <w:szCs w:val="24"/>
          <w:lang w:val="en-GB"/>
        </w:rPr>
        <w:t>, @</w:t>
      </w:r>
      <w:proofErr w:type="spellStart"/>
      <w:r w:rsidRPr="00C6625F">
        <w:rPr>
          <w:rFonts w:cstheme="minorHAnsi"/>
          <w:i/>
          <w:sz w:val="24"/>
          <w:szCs w:val="24"/>
          <w:lang w:val="en-GB"/>
        </w:rPr>
        <w:t>Schneider_AfD</w:t>
      </w:r>
      <w:proofErr w:type="spellEnd"/>
    </w:p>
    <w:p w14:paraId="684592A7" w14:textId="77777777" w:rsidR="00423B5C" w:rsidRPr="00AD390B" w:rsidRDefault="00423B5C" w:rsidP="00423B5C">
      <w:pPr>
        <w:autoSpaceDE w:val="0"/>
        <w:autoSpaceDN w:val="0"/>
        <w:adjustRightInd w:val="0"/>
        <w:spacing w:after="120" w:line="240" w:lineRule="auto"/>
        <w:rPr>
          <w:rFonts w:eastAsia="Avenir" w:cstheme="minorHAnsi"/>
          <w:b/>
          <w:sz w:val="24"/>
          <w:szCs w:val="24"/>
          <w:lang w:val="en-US"/>
        </w:rPr>
      </w:pPr>
      <w:r w:rsidRPr="00AD390B">
        <w:rPr>
          <w:rFonts w:eastAsia="Avenir" w:cstheme="minorHAnsi"/>
          <w:sz w:val="24"/>
          <w:szCs w:val="24"/>
          <w:lang w:val="en-US"/>
        </w:rPr>
        <w:tab/>
      </w:r>
      <w:r w:rsidRPr="00AD390B">
        <w:rPr>
          <w:rFonts w:eastAsia="Avenir" w:cstheme="minorHAnsi"/>
          <w:sz w:val="24"/>
          <w:szCs w:val="24"/>
          <w:lang w:val="en-US"/>
        </w:rPr>
        <w:tab/>
      </w:r>
      <w:r w:rsidRPr="00AD390B">
        <w:rPr>
          <w:rFonts w:eastAsia="Avenir" w:cstheme="minorHAnsi"/>
          <w:b/>
          <w:sz w:val="24"/>
          <w:szCs w:val="24"/>
          <w:lang w:val="en-US"/>
        </w:rPr>
        <w:t>13</w:t>
      </w:r>
      <w:r w:rsidRPr="00AD390B">
        <w:rPr>
          <w:rFonts w:eastAsia="Avenir" w:cstheme="minorHAnsi"/>
          <w:b/>
          <w:sz w:val="24"/>
          <w:szCs w:val="24"/>
          <w:lang w:val="en-US"/>
        </w:rPr>
        <w:tab/>
        <w:t>political parties</w:t>
      </w:r>
    </w:p>
    <w:p w14:paraId="5017F6A5" w14:textId="77777777" w:rsidR="00423B5C" w:rsidRPr="00C6625F" w:rsidRDefault="00423B5C" w:rsidP="00423B5C">
      <w:pPr>
        <w:spacing w:after="120" w:line="240" w:lineRule="auto"/>
        <w:ind w:left="2124"/>
        <w:rPr>
          <w:rFonts w:cstheme="minorHAnsi"/>
          <w:i/>
          <w:sz w:val="24"/>
          <w:szCs w:val="24"/>
          <w:lang w:val="en-GB"/>
        </w:rPr>
      </w:pPr>
      <w:r w:rsidRPr="00C6625F">
        <w:rPr>
          <w:rFonts w:cstheme="minorHAnsi"/>
          <w:i/>
          <w:sz w:val="24"/>
          <w:szCs w:val="24"/>
          <w:lang w:val="en-GB"/>
        </w:rPr>
        <w:t xml:space="preserve">This category should be used only for parties as parties, e.g., party chairman, party congress, “die SPD”, “a </w:t>
      </w:r>
      <w:proofErr w:type="spellStart"/>
      <w:r w:rsidRPr="00C6625F">
        <w:rPr>
          <w:rFonts w:cstheme="minorHAnsi"/>
          <w:i/>
          <w:sz w:val="24"/>
          <w:szCs w:val="24"/>
          <w:lang w:val="en-GB"/>
        </w:rPr>
        <w:t>Labor</w:t>
      </w:r>
      <w:proofErr w:type="spellEnd"/>
      <w:r w:rsidRPr="00C6625F">
        <w:rPr>
          <w:rFonts w:cstheme="minorHAnsi"/>
          <w:i/>
          <w:sz w:val="24"/>
          <w:szCs w:val="24"/>
          <w:lang w:val="en-GB"/>
        </w:rPr>
        <w:t xml:space="preserve"> party spokesman”, as well as for sub-organizations of parties (e.g., </w:t>
      </w:r>
      <w:proofErr w:type="spellStart"/>
      <w:r w:rsidRPr="00C6625F">
        <w:rPr>
          <w:rFonts w:cstheme="minorHAnsi"/>
          <w:i/>
          <w:sz w:val="24"/>
          <w:szCs w:val="24"/>
          <w:lang w:val="en-GB"/>
        </w:rPr>
        <w:t>Junge</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Sozialisten</w:t>
      </w:r>
      <w:proofErr w:type="spellEnd"/>
      <w:r w:rsidRPr="00C6625F">
        <w:rPr>
          <w:rFonts w:cstheme="minorHAnsi"/>
          <w:i/>
          <w:sz w:val="24"/>
          <w:szCs w:val="24"/>
          <w:lang w:val="en-GB"/>
        </w:rPr>
        <w:t xml:space="preserve">). Note that the same person may be coded differently according to the way in which her or his position is described: e.g., </w:t>
      </w:r>
      <w:proofErr w:type="spellStart"/>
      <w:r w:rsidRPr="00C6625F">
        <w:rPr>
          <w:rFonts w:cstheme="minorHAnsi"/>
          <w:i/>
          <w:sz w:val="24"/>
          <w:szCs w:val="24"/>
          <w:lang w:val="en-GB"/>
        </w:rPr>
        <w:t>Bundeskanzler</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Schröder</w:t>
      </w:r>
      <w:proofErr w:type="spellEnd"/>
      <w:r w:rsidRPr="00C6625F">
        <w:rPr>
          <w:rFonts w:cstheme="minorHAnsi"/>
          <w:i/>
          <w:sz w:val="24"/>
          <w:szCs w:val="24"/>
          <w:lang w:val="en-GB"/>
        </w:rPr>
        <w:t xml:space="preserve"> is coded as government, </w:t>
      </w:r>
      <w:proofErr w:type="spellStart"/>
      <w:r w:rsidRPr="00C6625F">
        <w:rPr>
          <w:rFonts w:cstheme="minorHAnsi"/>
          <w:i/>
          <w:sz w:val="24"/>
          <w:szCs w:val="24"/>
          <w:lang w:val="en-GB"/>
        </w:rPr>
        <w:t>Mitglied</w:t>
      </w:r>
      <w:proofErr w:type="spellEnd"/>
      <w:r w:rsidRPr="00C6625F">
        <w:rPr>
          <w:rFonts w:cstheme="minorHAnsi"/>
          <w:i/>
          <w:sz w:val="24"/>
          <w:szCs w:val="24"/>
          <w:lang w:val="en-GB"/>
        </w:rPr>
        <w:t xml:space="preserve"> des </w:t>
      </w:r>
      <w:proofErr w:type="spellStart"/>
      <w:r w:rsidRPr="00C6625F">
        <w:rPr>
          <w:rFonts w:cstheme="minorHAnsi"/>
          <w:i/>
          <w:sz w:val="24"/>
          <w:szCs w:val="24"/>
          <w:lang w:val="en-GB"/>
        </w:rPr>
        <w:t>Bundestages</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Schröder</w:t>
      </w:r>
      <w:proofErr w:type="spellEnd"/>
      <w:r w:rsidRPr="00C6625F">
        <w:rPr>
          <w:rFonts w:cstheme="minorHAnsi"/>
          <w:i/>
          <w:sz w:val="24"/>
          <w:szCs w:val="24"/>
          <w:lang w:val="en-GB"/>
        </w:rPr>
        <w:t xml:space="preserve"> is coded as legislative, SPD-</w:t>
      </w:r>
      <w:proofErr w:type="spellStart"/>
      <w:r w:rsidRPr="00C6625F">
        <w:rPr>
          <w:rFonts w:cstheme="minorHAnsi"/>
          <w:i/>
          <w:sz w:val="24"/>
          <w:szCs w:val="24"/>
          <w:lang w:val="en-GB"/>
        </w:rPr>
        <w:t>Parteivorsitzender</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Schröder</w:t>
      </w:r>
      <w:proofErr w:type="spellEnd"/>
      <w:r w:rsidRPr="00C6625F">
        <w:rPr>
          <w:rFonts w:cstheme="minorHAnsi"/>
          <w:i/>
          <w:sz w:val="24"/>
          <w:szCs w:val="24"/>
          <w:lang w:val="en-GB"/>
        </w:rPr>
        <w:t xml:space="preserve"> is coded as political party.</w:t>
      </w:r>
    </w:p>
    <w:p w14:paraId="425DF9F3" w14:textId="77777777" w:rsidR="00423B5C" w:rsidRDefault="00423B5C" w:rsidP="00423B5C">
      <w:pPr>
        <w:autoSpaceDE w:val="0"/>
        <w:autoSpaceDN w:val="0"/>
        <w:adjustRightInd w:val="0"/>
        <w:spacing w:after="120" w:line="240" w:lineRule="auto"/>
        <w:ind w:left="2124"/>
        <w:rPr>
          <w:rFonts w:cstheme="minorHAnsi"/>
          <w:i/>
          <w:sz w:val="24"/>
          <w:szCs w:val="24"/>
          <w:lang w:val="en-GB"/>
        </w:rPr>
      </w:pPr>
      <w:r>
        <w:rPr>
          <w:rFonts w:cstheme="minorHAnsi"/>
          <w:i/>
          <w:sz w:val="24"/>
          <w:szCs w:val="24"/>
          <w:lang w:val="en-GB"/>
        </w:rPr>
        <w:t xml:space="preserve">For example: </w:t>
      </w:r>
      <w:r w:rsidRPr="00C6625F">
        <w:rPr>
          <w:rFonts w:cstheme="minorHAnsi"/>
          <w:i/>
          <w:sz w:val="24"/>
          <w:szCs w:val="24"/>
          <w:lang w:val="en-GB"/>
        </w:rPr>
        <w:t>@</w:t>
      </w:r>
      <w:proofErr w:type="spellStart"/>
      <w:r w:rsidRPr="00C6625F">
        <w:rPr>
          <w:rFonts w:cstheme="minorHAnsi"/>
          <w:i/>
          <w:sz w:val="24"/>
          <w:szCs w:val="24"/>
          <w:lang w:val="en-GB"/>
        </w:rPr>
        <w:t>AfD_Elbe_Elster</w:t>
      </w:r>
      <w:proofErr w:type="spellEnd"/>
    </w:p>
    <w:p w14:paraId="2A4AA93C" w14:textId="77777777" w:rsidR="00423B5C" w:rsidRPr="00AD390B" w:rsidRDefault="00423B5C" w:rsidP="00423B5C">
      <w:pPr>
        <w:autoSpaceDE w:val="0"/>
        <w:autoSpaceDN w:val="0"/>
        <w:adjustRightInd w:val="0"/>
        <w:spacing w:after="120" w:line="240" w:lineRule="auto"/>
        <w:rPr>
          <w:rFonts w:cstheme="minorHAnsi"/>
          <w:b/>
          <w:sz w:val="24"/>
          <w:szCs w:val="24"/>
          <w:lang w:val="en-US"/>
        </w:rPr>
      </w:pPr>
      <w:r w:rsidRPr="00AD390B">
        <w:rPr>
          <w:rFonts w:cstheme="minorHAnsi"/>
          <w:sz w:val="24"/>
          <w:szCs w:val="24"/>
          <w:lang w:val="en-US"/>
        </w:rPr>
        <w:tab/>
      </w:r>
      <w:r w:rsidRPr="00AD390B">
        <w:rPr>
          <w:rFonts w:cstheme="minorHAnsi"/>
          <w:b/>
          <w:sz w:val="24"/>
          <w:szCs w:val="24"/>
          <w:lang w:val="en-US"/>
        </w:rPr>
        <w:tab/>
        <w:t>14</w:t>
      </w:r>
      <w:r w:rsidRPr="00AD390B">
        <w:rPr>
          <w:rFonts w:cstheme="minorHAnsi"/>
          <w:b/>
          <w:sz w:val="24"/>
          <w:szCs w:val="24"/>
          <w:lang w:val="en-US"/>
        </w:rPr>
        <w:tab/>
        <w:t>state executive agencies</w:t>
      </w:r>
    </w:p>
    <w:p w14:paraId="0D4B20FE" w14:textId="77777777" w:rsidR="00423B5C" w:rsidRPr="00AD390B" w:rsidRDefault="00423B5C" w:rsidP="00423B5C">
      <w:pPr>
        <w:autoSpaceDE w:val="0"/>
        <w:autoSpaceDN w:val="0"/>
        <w:adjustRightInd w:val="0"/>
        <w:spacing w:after="120" w:line="240" w:lineRule="auto"/>
        <w:ind w:left="2124"/>
        <w:rPr>
          <w:rFonts w:cstheme="minorHAnsi"/>
          <w:i/>
          <w:sz w:val="24"/>
          <w:lang w:val="en-US"/>
        </w:rPr>
      </w:pPr>
      <w:proofErr w:type="spellStart"/>
      <w:r w:rsidRPr="00AD390B">
        <w:rPr>
          <w:rFonts w:cstheme="minorHAnsi"/>
          <w:i/>
          <w:sz w:val="24"/>
          <w:lang w:val="en-US"/>
        </w:rPr>
        <w:t>Bundesumweltamt</w:t>
      </w:r>
      <w:proofErr w:type="spellEnd"/>
      <w:r w:rsidRPr="00AD390B">
        <w:rPr>
          <w:rFonts w:cstheme="minorHAnsi"/>
          <w:i/>
          <w:sz w:val="24"/>
          <w:lang w:val="en-US"/>
        </w:rPr>
        <w:t xml:space="preserve">, </w:t>
      </w:r>
      <w:proofErr w:type="spellStart"/>
      <w:r w:rsidRPr="00AD390B">
        <w:rPr>
          <w:rFonts w:cstheme="minorHAnsi"/>
          <w:i/>
          <w:sz w:val="24"/>
          <w:lang w:val="en-US"/>
        </w:rPr>
        <w:t>Landesämter</w:t>
      </w:r>
      <w:proofErr w:type="spellEnd"/>
      <w:r w:rsidRPr="00AD390B">
        <w:rPr>
          <w:rFonts w:cstheme="minorHAnsi"/>
          <w:i/>
          <w:sz w:val="24"/>
          <w:lang w:val="en-US"/>
        </w:rPr>
        <w:t xml:space="preserve"> </w:t>
      </w:r>
      <w:proofErr w:type="spellStart"/>
      <w:r w:rsidRPr="00AD390B">
        <w:rPr>
          <w:rFonts w:cstheme="minorHAnsi"/>
          <w:i/>
          <w:sz w:val="24"/>
          <w:lang w:val="en-US"/>
        </w:rPr>
        <w:t>für</w:t>
      </w:r>
      <w:proofErr w:type="spellEnd"/>
      <w:r w:rsidRPr="00AD390B">
        <w:rPr>
          <w:rFonts w:cstheme="minorHAnsi"/>
          <w:i/>
          <w:sz w:val="24"/>
          <w:lang w:val="en-US"/>
        </w:rPr>
        <w:t xml:space="preserve"> Umwelt, WHO, IPCC, WMO, </w:t>
      </w:r>
      <w:proofErr w:type="spellStart"/>
      <w:r w:rsidRPr="00AD390B">
        <w:rPr>
          <w:rFonts w:cstheme="minorHAnsi"/>
          <w:i/>
          <w:sz w:val="24"/>
          <w:lang w:val="en-US"/>
        </w:rPr>
        <w:t>Aufsichtsbehörden</w:t>
      </w:r>
      <w:proofErr w:type="spellEnd"/>
      <w:r w:rsidRPr="00AD390B">
        <w:rPr>
          <w:rFonts w:cstheme="minorHAnsi"/>
          <w:i/>
          <w:sz w:val="24"/>
          <w:lang w:val="en-US"/>
        </w:rPr>
        <w:t xml:space="preserve">, e.g. European Food Safety Agency (EFSA), </w:t>
      </w:r>
      <w:proofErr w:type="spellStart"/>
      <w:r w:rsidRPr="00AD390B">
        <w:rPr>
          <w:rFonts w:cstheme="minorHAnsi"/>
          <w:i/>
          <w:sz w:val="24"/>
          <w:lang w:val="en-US"/>
        </w:rPr>
        <w:t>Bundesamt</w:t>
      </w:r>
      <w:proofErr w:type="spellEnd"/>
      <w:r w:rsidRPr="00AD390B">
        <w:rPr>
          <w:rFonts w:cstheme="minorHAnsi"/>
          <w:i/>
          <w:sz w:val="24"/>
          <w:lang w:val="en-US"/>
        </w:rPr>
        <w:t xml:space="preserve"> </w:t>
      </w:r>
      <w:proofErr w:type="spellStart"/>
      <w:r w:rsidRPr="00AD390B">
        <w:rPr>
          <w:rFonts w:cstheme="minorHAnsi"/>
          <w:i/>
          <w:sz w:val="24"/>
          <w:lang w:val="en-US"/>
        </w:rPr>
        <w:t>für</w:t>
      </w:r>
      <w:proofErr w:type="spellEnd"/>
      <w:r w:rsidRPr="00AD390B">
        <w:rPr>
          <w:rFonts w:cstheme="minorHAnsi"/>
          <w:i/>
          <w:sz w:val="24"/>
          <w:lang w:val="en-US"/>
        </w:rPr>
        <w:t xml:space="preserve"> Gesundheit (BAG/ Switzerland), </w:t>
      </w:r>
      <w:proofErr w:type="spellStart"/>
      <w:r w:rsidRPr="00AD390B">
        <w:rPr>
          <w:rFonts w:cstheme="minorHAnsi"/>
          <w:i/>
          <w:sz w:val="24"/>
          <w:lang w:val="en-US"/>
        </w:rPr>
        <w:t>Bundesinstitut</w:t>
      </w:r>
      <w:proofErr w:type="spellEnd"/>
      <w:r w:rsidRPr="00AD390B">
        <w:rPr>
          <w:rFonts w:cstheme="minorHAnsi"/>
          <w:i/>
          <w:sz w:val="24"/>
          <w:lang w:val="en-US"/>
        </w:rPr>
        <w:t xml:space="preserve"> </w:t>
      </w:r>
      <w:proofErr w:type="spellStart"/>
      <w:r w:rsidRPr="00AD390B">
        <w:rPr>
          <w:rFonts w:cstheme="minorHAnsi"/>
          <w:i/>
          <w:sz w:val="24"/>
          <w:lang w:val="en-US"/>
        </w:rPr>
        <w:t>für</w:t>
      </w:r>
      <w:proofErr w:type="spellEnd"/>
      <w:r w:rsidRPr="00AD390B">
        <w:rPr>
          <w:rFonts w:cstheme="minorHAnsi"/>
          <w:i/>
          <w:sz w:val="24"/>
          <w:lang w:val="en-US"/>
        </w:rPr>
        <w:t xml:space="preserve"> </w:t>
      </w:r>
      <w:proofErr w:type="spellStart"/>
      <w:r w:rsidRPr="00AD390B">
        <w:rPr>
          <w:rFonts w:cstheme="minorHAnsi"/>
          <w:i/>
          <w:sz w:val="24"/>
          <w:lang w:val="en-US"/>
        </w:rPr>
        <w:t>Risikobewertung</w:t>
      </w:r>
      <w:proofErr w:type="spellEnd"/>
      <w:r w:rsidRPr="00AD390B">
        <w:rPr>
          <w:rFonts w:cstheme="minorHAnsi"/>
          <w:i/>
          <w:sz w:val="24"/>
          <w:lang w:val="en-US"/>
        </w:rPr>
        <w:t xml:space="preserve"> (</w:t>
      </w:r>
      <w:proofErr w:type="spellStart"/>
      <w:r w:rsidRPr="00AD390B">
        <w:rPr>
          <w:rFonts w:cstheme="minorHAnsi"/>
          <w:i/>
          <w:sz w:val="24"/>
          <w:lang w:val="en-US"/>
        </w:rPr>
        <w:t>BfR</w:t>
      </w:r>
      <w:proofErr w:type="spellEnd"/>
      <w:r w:rsidRPr="00AD390B">
        <w:rPr>
          <w:rFonts w:cstheme="minorHAnsi"/>
          <w:i/>
          <w:sz w:val="24"/>
          <w:lang w:val="en-US"/>
        </w:rPr>
        <w:t xml:space="preserve">/ Germany), </w:t>
      </w:r>
      <w:proofErr w:type="spellStart"/>
      <w:r w:rsidRPr="00AD390B">
        <w:rPr>
          <w:rFonts w:cstheme="minorHAnsi"/>
          <w:i/>
          <w:sz w:val="24"/>
          <w:lang w:val="en-US"/>
        </w:rPr>
        <w:t>Bundesamt</w:t>
      </w:r>
      <w:proofErr w:type="spellEnd"/>
      <w:r w:rsidRPr="00AD390B">
        <w:rPr>
          <w:rFonts w:cstheme="minorHAnsi"/>
          <w:i/>
          <w:sz w:val="24"/>
          <w:lang w:val="en-US"/>
        </w:rPr>
        <w:t xml:space="preserve"> </w:t>
      </w:r>
      <w:proofErr w:type="spellStart"/>
      <w:r w:rsidRPr="00AD390B">
        <w:rPr>
          <w:rFonts w:cstheme="minorHAnsi"/>
          <w:i/>
          <w:sz w:val="24"/>
          <w:lang w:val="en-US"/>
        </w:rPr>
        <w:t>für</w:t>
      </w:r>
      <w:proofErr w:type="spellEnd"/>
      <w:r w:rsidRPr="00AD390B">
        <w:rPr>
          <w:rFonts w:cstheme="minorHAnsi"/>
          <w:i/>
          <w:sz w:val="24"/>
          <w:lang w:val="en-US"/>
        </w:rPr>
        <w:t xml:space="preserve"> </w:t>
      </w:r>
      <w:proofErr w:type="spellStart"/>
      <w:r w:rsidRPr="00AD390B">
        <w:rPr>
          <w:rFonts w:cstheme="minorHAnsi"/>
          <w:i/>
          <w:sz w:val="24"/>
          <w:lang w:val="en-US"/>
        </w:rPr>
        <w:t>Verbraucherschutz</w:t>
      </w:r>
      <w:proofErr w:type="spellEnd"/>
      <w:r w:rsidRPr="00AD390B">
        <w:rPr>
          <w:rFonts w:cstheme="minorHAnsi"/>
          <w:i/>
          <w:sz w:val="24"/>
          <w:lang w:val="en-US"/>
        </w:rPr>
        <w:t xml:space="preserve"> und </w:t>
      </w:r>
      <w:proofErr w:type="spellStart"/>
      <w:r w:rsidRPr="00AD390B">
        <w:rPr>
          <w:rFonts w:cstheme="minorHAnsi"/>
          <w:i/>
          <w:sz w:val="24"/>
          <w:lang w:val="en-US"/>
        </w:rPr>
        <w:t>Lebensmittelsicherheit</w:t>
      </w:r>
      <w:proofErr w:type="spellEnd"/>
      <w:r w:rsidRPr="00AD390B">
        <w:rPr>
          <w:rFonts w:cstheme="minorHAnsi"/>
          <w:i/>
          <w:sz w:val="24"/>
          <w:lang w:val="en-US"/>
        </w:rPr>
        <w:t xml:space="preserve"> (BVL/Germany), Food Standards Agency (FSA/ UK), Food and Drug Administration (FDA/ USA), Centers for Disease Control and Prevention, </w:t>
      </w:r>
      <w:proofErr w:type="spellStart"/>
      <w:r w:rsidRPr="00AD390B">
        <w:rPr>
          <w:rFonts w:cstheme="minorHAnsi"/>
          <w:i/>
          <w:sz w:val="24"/>
          <w:lang w:val="en-US"/>
        </w:rPr>
        <w:t>Eidgenössische</w:t>
      </w:r>
      <w:proofErr w:type="spellEnd"/>
      <w:r w:rsidRPr="00AD390B">
        <w:rPr>
          <w:rFonts w:cstheme="minorHAnsi"/>
          <w:i/>
          <w:sz w:val="24"/>
          <w:lang w:val="en-US"/>
        </w:rPr>
        <w:t xml:space="preserve"> </w:t>
      </w:r>
      <w:proofErr w:type="spellStart"/>
      <w:r w:rsidRPr="00AD390B">
        <w:rPr>
          <w:rFonts w:cstheme="minorHAnsi"/>
          <w:i/>
          <w:sz w:val="24"/>
          <w:lang w:val="en-US"/>
        </w:rPr>
        <w:t>Kommission</w:t>
      </w:r>
      <w:proofErr w:type="spellEnd"/>
      <w:r w:rsidRPr="00AD390B">
        <w:rPr>
          <w:rFonts w:cstheme="minorHAnsi"/>
          <w:i/>
          <w:sz w:val="24"/>
          <w:lang w:val="en-US"/>
        </w:rPr>
        <w:t xml:space="preserve"> </w:t>
      </w:r>
      <w:proofErr w:type="spellStart"/>
      <w:r w:rsidRPr="00AD390B">
        <w:rPr>
          <w:rFonts w:cstheme="minorHAnsi"/>
          <w:i/>
          <w:sz w:val="24"/>
          <w:lang w:val="en-US"/>
        </w:rPr>
        <w:t>für</w:t>
      </w:r>
      <w:proofErr w:type="spellEnd"/>
      <w:r w:rsidRPr="00AD390B">
        <w:rPr>
          <w:rFonts w:cstheme="minorHAnsi"/>
          <w:i/>
          <w:sz w:val="24"/>
          <w:lang w:val="en-US"/>
        </w:rPr>
        <w:t xml:space="preserve"> </w:t>
      </w:r>
      <w:proofErr w:type="spellStart"/>
      <w:r w:rsidRPr="00AD390B">
        <w:rPr>
          <w:rFonts w:cstheme="minorHAnsi"/>
          <w:i/>
          <w:sz w:val="24"/>
          <w:lang w:val="en-US"/>
        </w:rPr>
        <w:t>Konsumentenfragen</w:t>
      </w:r>
      <w:proofErr w:type="spellEnd"/>
      <w:r w:rsidRPr="00AD390B">
        <w:rPr>
          <w:rFonts w:cstheme="minorHAnsi"/>
          <w:i/>
          <w:sz w:val="24"/>
          <w:lang w:val="en-US"/>
        </w:rPr>
        <w:t xml:space="preserve">, Health Protection Agency (HPA), health officials, </w:t>
      </w:r>
      <w:proofErr w:type="spellStart"/>
      <w:r w:rsidRPr="00AD390B">
        <w:rPr>
          <w:rFonts w:cstheme="minorHAnsi"/>
          <w:i/>
          <w:sz w:val="24"/>
          <w:lang w:val="en-US"/>
        </w:rPr>
        <w:t>Nationalparkverwaltung</w:t>
      </w:r>
      <w:proofErr w:type="spellEnd"/>
      <w:r w:rsidRPr="00AD390B">
        <w:rPr>
          <w:rFonts w:cstheme="minorHAnsi"/>
          <w:i/>
          <w:sz w:val="24"/>
          <w:lang w:val="en-US"/>
        </w:rPr>
        <w:t>, ambassadors, Sustainable Development Commission, Food Safety and Inspection Service (FSIS), UNICEF, Health and Safety Executive (HSE/ UK)</w:t>
      </w:r>
    </w:p>
    <w:p w14:paraId="163D5A9C" w14:textId="77777777" w:rsidR="00423B5C" w:rsidRPr="00AD390B" w:rsidRDefault="00423B5C" w:rsidP="00423B5C">
      <w:pPr>
        <w:autoSpaceDE w:val="0"/>
        <w:autoSpaceDN w:val="0"/>
        <w:adjustRightInd w:val="0"/>
        <w:spacing w:after="120" w:line="240" w:lineRule="auto"/>
        <w:rPr>
          <w:rFonts w:cstheme="minorHAnsi"/>
          <w:b/>
          <w:sz w:val="24"/>
          <w:szCs w:val="24"/>
          <w:lang w:val="en-US"/>
        </w:rPr>
      </w:pPr>
      <w:r w:rsidRPr="00AD390B">
        <w:rPr>
          <w:rFonts w:cstheme="minorHAnsi"/>
          <w:sz w:val="28"/>
          <w:szCs w:val="24"/>
          <w:lang w:val="en-US"/>
        </w:rPr>
        <w:tab/>
      </w:r>
      <w:r w:rsidRPr="00AD390B">
        <w:rPr>
          <w:rFonts w:cstheme="minorHAnsi"/>
          <w:b/>
          <w:sz w:val="28"/>
          <w:szCs w:val="24"/>
          <w:lang w:val="en-US"/>
        </w:rPr>
        <w:tab/>
      </w:r>
      <w:r w:rsidRPr="00AD390B">
        <w:rPr>
          <w:rFonts w:cstheme="minorHAnsi"/>
          <w:b/>
          <w:sz w:val="24"/>
          <w:szCs w:val="24"/>
          <w:lang w:val="en-US"/>
        </w:rPr>
        <w:t>15</w:t>
      </w:r>
      <w:r w:rsidRPr="00AD390B">
        <w:rPr>
          <w:rFonts w:cstheme="minorHAnsi"/>
          <w:b/>
          <w:sz w:val="24"/>
          <w:szCs w:val="24"/>
          <w:lang w:val="en-US"/>
        </w:rPr>
        <w:tab/>
        <w:t>judiciary</w:t>
      </w:r>
    </w:p>
    <w:p w14:paraId="4AC9DE33" w14:textId="77777777" w:rsidR="00423B5C" w:rsidRDefault="00423B5C" w:rsidP="00423B5C">
      <w:pPr>
        <w:autoSpaceDE w:val="0"/>
        <w:autoSpaceDN w:val="0"/>
        <w:adjustRightInd w:val="0"/>
        <w:spacing w:after="120" w:line="240" w:lineRule="auto"/>
        <w:ind w:left="2124"/>
        <w:rPr>
          <w:rFonts w:cstheme="minorHAnsi"/>
          <w:i/>
          <w:sz w:val="24"/>
          <w:szCs w:val="24"/>
          <w:lang w:val="en-GB"/>
        </w:rPr>
      </w:pPr>
      <w:r>
        <w:rPr>
          <w:rFonts w:cstheme="minorHAnsi"/>
          <w:i/>
          <w:sz w:val="24"/>
          <w:szCs w:val="24"/>
          <w:lang w:val="en-GB"/>
        </w:rPr>
        <w:t>For example:</w:t>
      </w:r>
      <w:r w:rsidRPr="00C6625F">
        <w:rPr>
          <w:rFonts w:cstheme="minorHAnsi"/>
          <w:i/>
          <w:sz w:val="24"/>
          <w:szCs w:val="24"/>
          <w:lang w:val="en-GB"/>
        </w:rPr>
        <w:t xml:space="preserve"> European Court of Justice, individual judges, juries</w:t>
      </w:r>
    </w:p>
    <w:p w14:paraId="3D5E27F7" w14:textId="77777777" w:rsidR="00423B5C" w:rsidRDefault="00423B5C" w:rsidP="00423B5C">
      <w:pPr>
        <w:autoSpaceDE w:val="0"/>
        <w:autoSpaceDN w:val="0"/>
        <w:adjustRightInd w:val="0"/>
        <w:spacing w:after="120" w:line="240" w:lineRule="auto"/>
        <w:rPr>
          <w:rFonts w:cstheme="minorHAnsi"/>
          <w:b/>
          <w:sz w:val="24"/>
          <w:szCs w:val="24"/>
          <w:lang w:val="en-GB"/>
        </w:rPr>
      </w:pPr>
      <w:r>
        <w:rPr>
          <w:rFonts w:cstheme="minorHAnsi"/>
          <w:i/>
          <w:sz w:val="24"/>
          <w:szCs w:val="24"/>
          <w:lang w:val="en-GB"/>
        </w:rPr>
        <w:tab/>
      </w:r>
      <w:r>
        <w:rPr>
          <w:rFonts w:cstheme="minorHAnsi"/>
          <w:i/>
          <w:sz w:val="24"/>
          <w:szCs w:val="24"/>
          <w:lang w:val="en-GB"/>
        </w:rPr>
        <w:tab/>
      </w:r>
      <w:r>
        <w:rPr>
          <w:rFonts w:cstheme="minorHAnsi"/>
          <w:b/>
          <w:sz w:val="24"/>
          <w:szCs w:val="24"/>
          <w:lang w:val="en-GB"/>
        </w:rPr>
        <w:t>16</w:t>
      </w:r>
      <w:r>
        <w:rPr>
          <w:rFonts w:cstheme="minorHAnsi"/>
          <w:b/>
          <w:sz w:val="24"/>
          <w:szCs w:val="24"/>
          <w:lang w:val="en-GB"/>
        </w:rPr>
        <w:tab/>
        <w:t>police / internal security agencies / military</w:t>
      </w:r>
    </w:p>
    <w:p w14:paraId="602FF59C" w14:textId="77777777" w:rsidR="00423B5C" w:rsidRPr="0090684C" w:rsidRDefault="00423B5C" w:rsidP="00423B5C">
      <w:pPr>
        <w:autoSpaceDE w:val="0"/>
        <w:autoSpaceDN w:val="0"/>
        <w:adjustRightInd w:val="0"/>
        <w:spacing w:after="120" w:line="240" w:lineRule="auto"/>
        <w:ind w:left="2124"/>
        <w:rPr>
          <w:rFonts w:cstheme="minorHAnsi"/>
          <w:i/>
          <w:sz w:val="24"/>
          <w:szCs w:val="24"/>
          <w:lang w:val="en-GB"/>
        </w:rPr>
      </w:pPr>
      <w:r w:rsidRPr="0090684C">
        <w:rPr>
          <w:rFonts w:cstheme="minorHAnsi"/>
          <w:i/>
          <w:sz w:val="24"/>
          <w:szCs w:val="24"/>
          <w:lang w:val="en-GB"/>
        </w:rPr>
        <w:t xml:space="preserve">For example: police, </w:t>
      </w:r>
      <w:proofErr w:type="spellStart"/>
      <w:r w:rsidRPr="0090684C">
        <w:rPr>
          <w:rFonts w:cstheme="minorHAnsi"/>
          <w:i/>
          <w:sz w:val="24"/>
          <w:szCs w:val="24"/>
          <w:lang w:val="en-GB"/>
        </w:rPr>
        <w:t>marechaussee</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Bundesgrenzschutz</w:t>
      </w:r>
      <w:proofErr w:type="spellEnd"/>
      <w:r w:rsidRPr="0090684C">
        <w:rPr>
          <w:rFonts w:cstheme="minorHAnsi"/>
          <w:i/>
          <w:sz w:val="24"/>
          <w:szCs w:val="24"/>
          <w:lang w:val="en-GB"/>
        </w:rPr>
        <w:t xml:space="preserve">, secret service, </w:t>
      </w:r>
      <w:proofErr w:type="spellStart"/>
      <w:r w:rsidRPr="0090684C">
        <w:rPr>
          <w:rFonts w:cstheme="minorHAnsi"/>
          <w:i/>
          <w:sz w:val="24"/>
          <w:szCs w:val="24"/>
          <w:lang w:val="en-GB"/>
        </w:rPr>
        <w:t>Verfassungsschutz</w:t>
      </w:r>
      <w:proofErr w:type="spellEnd"/>
      <w:r w:rsidRPr="0090684C">
        <w:rPr>
          <w:rFonts w:cstheme="minorHAnsi"/>
          <w:i/>
          <w:sz w:val="24"/>
          <w:szCs w:val="24"/>
          <w:lang w:val="en-GB"/>
        </w:rPr>
        <w:t>, Europol., Bundeswehr, NATO</w:t>
      </w:r>
    </w:p>
    <w:p w14:paraId="2AEE5B6F" w14:textId="77777777" w:rsidR="00423B5C" w:rsidRPr="0090684C" w:rsidRDefault="00423B5C" w:rsidP="00423B5C">
      <w:pPr>
        <w:autoSpaceDE w:val="0"/>
        <w:autoSpaceDN w:val="0"/>
        <w:adjustRightInd w:val="0"/>
        <w:spacing w:after="120" w:line="240" w:lineRule="auto"/>
        <w:rPr>
          <w:rFonts w:cstheme="minorHAnsi"/>
          <w:b/>
          <w:sz w:val="24"/>
          <w:szCs w:val="24"/>
          <w:lang w:val="en-GB"/>
        </w:rPr>
      </w:pPr>
      <w:r w:rsidRPr="0090684C">
        <w:rPr>
          <w:rFonts w:cstheme="minorHAnsi"/>
          <w:sz w:val="24"/>
          <w:szCs w:val="24"/>
          <w:lang w:val="en-GB"/>
        </w:rPr>
        <w:tab/>
      </w:r>
      <w:r w:rsidRPr="0090684C">
        <w:rPr>
          <w:rFonts w:cstheme="minorHAnsi"/>
          <w:sz w:val="24"/>
          <w:szCs w:val="24"/>
          <w:lang w:val="en-GB"/>
        </w:rPr>
        <w:tab/>
      </w:r>
      <w:r w:rsidRPr="0090684C">
        <w:rPr>
          <w:rFonts w:cstheme="minorHAnsi"/>
          <w:b/>
          <w:sz w:val="24"/>
          <w:szCs w:val="24"/>
          <w:lang w:val="en-GB"/>
        </w:rPr>
        <w:t>17</w:t>
      </w:r>
      <w:r w:rsidRPr="0090684C">
        <w:rPr>
          <w:rFonts w:cstheme="minorHAnsi"/>
          <w:b/>
          <w:sz w:val="24"/>
          <w:szCs w:val="24"/>
          <w:lang w:val="en-GB"/>
        </w:rPr>
        <w:tab/>
        <w:t>central</w:t>
      </w:r>
      <w:r w:rsidRPr="0090684C">
        <w:rPr>
          <w:rFonts w:cstheme="minorHAnsi"/>
          <w:b/>
          <w:sz w:val="24"/>
          <w:szCs w:val="24"/>
          <w:lang w:val="en-GB"/>
        </w:rPr>
        <w:tab/>
        <w:t xml:space="preserve"> </w:t>
      </w:r>
      <w:proofErr w:type="gramStart"/>
      <w:r w:rsidRPr="0090684C">
        <w:rPr>
          <w:rFonts w:cstheme="minorHAnsi"/>
          <w:b/>
          <w:sz w:val="24"/>
          <w:szCs w:val="24"/>
          <w:lang w:val="en-GB"/>
        </w:rPr>
        <w:t>bank</w:t>
      </w:r>
      <w:proofErr w:type="gramEnd"/>
    </w:p>
    <w:p w14:paraId="15366B2C" w14:textId="77777777" w:rsidR="00423B5C" w:rsidRDefault="00423B5C" w:rsidP="00423B5C">
      <w:pPr>
        <w:autoSpaceDE w:val="0"/>
        <w:autoSpaceDN w:val="0"/>
        <w:adjustRightInd w:val="0"/>
        <w:spacing w:after="120" w:line="240" w:lineRule="auto"/>
        <w:ind w:left="2124"/>
        <w:rPr>
          <w:rFonts w:cstheme="minorHAnsi"/>
          <w:i/>
          <w:sz w:val="24"/>
          <w:szCs w:val="24"/>
          <w:lang w:val="en-GB"/>
        </w:rPr>
      </w:pPr>
      <w:r w:rsidRPr="0090684C">
        <w:rPr>
          <w:rFonts w:cstheme="minorHAnsi"/>
          <w:i/>
          <w:sz w:val="24"/>
          <w:szCs w:val="24"/>
          <w:lang w:val="en-GB"/>
        </w:rPr>
        <w:t xml:space="preserve">For example: </w:t>
      </w:r>
      <w:r w:rsidRPr="00B557C9">
        <w:rPr>
          <w:rFonts w:cstheme="minorHAnsi"/>
          <w:i/>
          <w:sz w:val="24"/>
          <w:szCs w:val="24"/>
          <w:lang w:val="en-GB"/>
        </w:rPr>
        <w:t xml:space="preserve">IWF, </w:t>
      </w:r>
      <w:proofErr w:type="spellStart"/>
      <w:r w:rsidRPr="00B557C9">
        <w:rPr>
          <w:rFonts w:cstheme="minorHAnsi"/>
          <w:i/>
          <w:sz w:val="24"/>
          <w:szCs w:val="24"/>
          <w:lang w:val="en-GB"/>
        </w:rPr>
        <w:t>Weltbank</w:t>
      </w:r>
      <w:proofErr w:type="spellEnd"/>
    </w:p>
    <w:p w14:paraId="63BA3326" w14:textId="77777777" w:rsidR="00423B5C" w:rsidRDefault="00423B5C" w:rsidP="00423B5C">
      <w:pPr>
        <w:spacing w:after="120" w:line="240" w:lineRule="auto"/>
        <w:ind w:left="2124" w:hanging="704"/>
        <w:rPr>
          <w:rFonts w:cstheme="minorHAnsi"/>
          <w:b/>
          <w:sz w:val="24"/>
          <w:szCs w:val="24"/>
          <w:lang w:val="en-GB"/>
        </w:rPr>
      </w:pPr>
      <w:r w:rsidRPr="00B557C9">
        <w:rPr>
          <w:rFonts w:cstheme="minorHAnsi"/>
          <w:b/>
          <w:sz w:val="24"/>
          <w:szCs w:val="24"/>
          <w:lang w:val="en-GB"/>
        </w:rPr>
        <w:t>18</w:t>
      </w:r>
      <w:r w:rsidRPr="00B557C9">
        <w:rPr>
          <w:rFonts w:cstheme="minorHAnsi"/>
          <w:b/>
          <w:sz w:val="24"/>
          <w:szCs w:val="24"/>
          <w:lang w:val="en-GB"/>
        </w:rPr>
        <w:tab/>
        <w:t>whole countries / whole economies / federal states / local communities</w:t>
      </w:r>
    </w:p>
    <w:p w14:paraId="79493389" w14:textId="77777777" w:rsidR="00423B5C" w:rsidRDefault="00423B5C" w:rsidP="00423B5C">
      <w:pPr>
        <w:spacing w:after="120" w:line="240" w:lineRule="auto"/>
        <w:ind w:left="2124" w:hanging="704"/>
        <w:rPr>
          <w:rFonts w:cstheme="minorHAnsi"/>
          <w:i/>
          <w:sz w:val="24"/>
          <w:szCs w:val="24"/>
          <w:lang w:val="en-GB"/>
        </w:rPr>
      </w:pPr>
      <w:r>
        <w:rPr>
          <w:rFonts w:cstheme="minorHAnsi"/>
          <w:b/>
          <w:sz w:val="24"/>
          <w:szCs w:val="24"/>
          <w:lang w:val="en-GB"/>
        </w:rPr>
        <w:tab/>
      </w:r>
      <w:r w:rsidRPr="00B557C9">
        <w:rPr>
          <w:rFonts w:cstheme="minorHAnsi"/>
          <w:i/>
          <w:sz w:val="24"/>
          <w:szCs w:val="24"/>
          <w:lang w:val="en-GB"/>
        </w:rPr>
        <w:t>For example:</w:t>
      </w:r>
      <w:r>
        <w:rPr>
          <w:rFonts w:cstheme="minorHAnsi"/>
          <w:b/>
          <w:sz w:val="24"/>
          <w:szCs w:val="24"/>
          <w:lang w:val="en-GB"/>
        </w:rPr>
        <w:t xml:space="preserve"> </w:t>
      </w:r>
      <w:r w:rsidRPr="00C6625F">
        <w:rPr>
          <w:rFonts w:cstheme="minorHAnsi"/>
          <w:i/>
          <w:sz w:val="24"/>
          <w:szCs w:val="24"/>
          <w:lang w:val="en-GB"/>
        </w:rPr>
        <w:t xml:space="preserve">‘the EU’, ‘the UN’, ‘Britain’, if used not to refer to the government or any other specific institution, but to the polity as a whole; </w:t>
      </w:r>
      <w:proofErr w:type="gramStart"/>
      <w:r w:rsidRPr="00C6625F">
        <w:rPr>
          <w:rFonts w:cstheme="minorHAnsi"/>
          <w:i/>
          <w:sz w:val="24"/>
          <w:szCs w:val="24"/>
          <w:lang w:val="en-GB"/>
        </w:rPr>
        <w:t>also</w:t>
      </w:r>
      <w:proofErr w:type="gramEnd"/>
      <w:r w:rsidRPr="00C6625F">
        <w:rPr>
          <w:rFonts w:cstheme="minorHAnsi"/>
          <w:i/>
          <w:sz w:val="24"/>
          <w:szCs w:val="24"/>
          <w:lang w:val="en-GB"/>
        </w:rPr>
        <w:t xml:space="preserve"> federal states (</w:t>
      </w:r>
      <w:proofErr w:type="spellStart"/>
      <w:r w:rsidRPr="00C6625F">
        <w:rPr>
          <w:rFonts w:cstheme="minorHAnsi"/>
          <w:i/>
          <w:sz w:val="24"/>
          <w:szCs w:val="24"/>
          <w:lang w:val="en-GB"/>
        </w:rPr>
        <w:t>Bundesländer</w:t>
      </w:r>
      <w:proofErr w:type="spellEnd"/>
      <w:r w:rsidRPr="00C6625F">
        <w:rPr>
          <w:rFonts w:cstheme="minorHAnsi"/>
          <w:i/>
          <w:sz w:val="24"/>
          <w:szCs w:val="24"/>
          <w:lang w:val="en-GB"/>
        </w:rPr>
        <w:t>) like Bavaria, California and local community units (such as cities, city districts), ‘der Bund’.</w:t>
      </w:r>
    </w:p>
    <w:p w14:paraId="084AFCD8" w14:textId="77777777" w:rsidR="00423B5C" w:rsidRDefault="00423B5C" w:rsidP="00423B5C">
      <w:pPr>
        <w:spacing w:after="120" w:line="240" w:lineRule="auto"/>
        <w:ind w:left="708" w:firstLine="708"/>
        <w:rPr>
          <w:rFonts w:cstheme="minorHAnsi"/>
          <w:b/>
          <w:sz w:val="24"/>
          <w:szCs w:val="24"/>
          <w:lang w:val="en-GB"/>
        </w:rPr>
      </w:pPr>
      <w:r>
        <w:rPr>
          <w:rFonts w:cstheme="minorHAnsi"/>
          <w:b/>
          <w:sz w:val="24"/>
          <w:szCs w:val="24"/>
          <w:lang w:val="en-GB"/>
        </w:rPr>
        <w:t>19</w:t>
      </w:r>
      <w:r>
        <w:rPr>
          <w:rFonts w:cstheme="minorHAnsi"/>
          <w:b/>
          <w:sz w:val="24"/>
          <w:szCs w:val="24"/>
          <w:lang w:val="en-GB"/>
        </w:rPr>
        <w:tab/>
      </w:r>
      <w:r w:rsidRPr="00B557C9">
        <w:rPr>
          <w:rFonts w:cstheme="minorHAnsi"/>
          <w:b/>
          <w:sz w:val="24"/>
          <w:szCs w:val="24"/>
          <w:lang w:val="en-GB"/>
        </w:rPr>
        <w:t>Direct-democratic /</w:t>
      </w:r>
      <w:r>
        <w:rPr>
          <w:rFonts w:cstheme="minorHAnsi"/>
          <w:b/>
          <w:sz w:val="24"/>
          <w:szCs w:val="24"/>
          <w:lang w:val="en-GB"/>
        </w:rPr>
        <w:t xml:space="preserve"> </w:t>
      </w:r>
      <w:r w:rsidRPr="00B557C9">
        <w:rPr>
          <w:rFonts w:cstheme="minorHAnsi"/>
          <w:b/>
          <w:sz w:val="24"/>
          <w:szCs w:val="24"/>
          <w:lang w:val="en-GB"/>
        </w:rPr>
        <w:t>popular initiative (referendum committee)</w:t>
      </w:r>
    </w:p>
    <w:p w14:paraId="3FD29780" w14:textId="77777777" w:rsidR="00423B5C" w:rsidRPr="0090684C" w:rsidRDefault="00423B5C" w:rsidP="00423B5C">
      <w:pPr>
        <w:spacing w:after="120" w:line="240" w:lineRule="auto"/>
        <w:ind w:left="2116"/>
        <w:rPr>
          <w:rFonts w:cstheme="minorHAnsi"/>
          <w:i/>
          <w:sz w:val="24"/>
          <w:szCs w:val="24"/>
          <w:lang w:val="en-GB"/>
        </w:rPr>
      </w:pPr>
      <w:r w:rsidRPr="0090684C">
        <w:rPr>
          <w:rFonts w:cstheme="minorHAnsi"/>
          <w:i/>
          <w:sz w:val="24"/>
          <w:szCs w:val="24"/>
          <w:lang w:val="en-GB"/>
        </w:rPr>
        <w:t>Initiators of a referendum</w:t>
      </w:r>
    </w:p>
    <w:p w14:paraId="0D0AE9B6" w14:textId="77777777" w:rsidR="00423B5C" w:rsidRPr="0090684C" w:rsidRDefault="00423B5C" w:rsidP="00423B5C">
      <w:pPr>
        <w:spacing w:after="120" w:line="240" w:lineRule="auto"/>
        <w:ind w:left="2116"/>
        <w:rPr>
          <w:rFonts w:cstheme="minorHAnsi"/>
          <w:i/>
          <w:sz w:val="24"/>
          <w:szCs w:val="24"/>
          <w:lang w:val="en-GB"/>
        </w:rPr>
      </w:pPr>
      <w:r w:rsidRPr="0090684C">
        <w:rPr>
          <w:rFonts w:cstheme="minorHAnsi"/>
          <w:i/>
          <w:sz w:val="24"/>
          <w:szCs w:val="24"/>
          <w:lang w:val="en-GB"/>
        </w:rPr>
        <w:lastRenderedPageBreak/>
        <w:t xml:space="preserve">For example: </w:t>
      </w:r>
      <w:proofErr w:type="spellStart"/>
      <w:r w:rsidRPr="0090684C">
        <w:rPr>
          <w:rFonts w:cstheme="minorHAnsi"/>
          <w:i/>
          <w:sz w:val="24"/>
          <w:szCs w:val="24"/>
          <w:lang w:val="en-GB"/>
        </w:rPr>
        <w:t>Volksinitiative</w:t>
      </w:r>
      <w:proofErr w:type="spellEnd"/>
      <w:r w:rsidRPr="0090684C">
        <w:rPr>
          <w:rFonts w:cstheme="minorHAnsi"/>
          <w:i/>
          <w:sz w:val="24"/>
          <w:szCs w:val="24"/>
          <w:lang w:val="en-GB"/>
        </w:rPr>
        <w:t xml:space="preserve"> / </w:t>
      </w:r>
      <w:proofErr w:type="spellStart"/>
      <w:r w:rsidRPr="0090684C">
        <w:rPr>
          <w:rFonts w:cstheme="minorHAnsi"/>
          <w:i/>
          <w:sz w:val="24"/>
          <w:szCs w:val="24"/>
          <w:lang w:val="en-GB"/>
        </w:rPr>
        <w:t>Komitee</w:t>
      </w:r>
      <w:proofErr w:type="spellEnd"/>
      <w:r w:rsidRPr="0090684C">
        <w:rPr>
          <w:rFonts w:cstheme="minorHAnsi"/>
          <w:i/>
          <w:sz w:val="24"/>
          <w:szCs w:val="24"/>
          <w:lang w:val="en-GB"/>
        </w:rPr>
        <w:t xml:space="preserve"> der </w:t>
      </w:r>
      <w:proofErr w:type="spellStart"/>
      <w:r w:rsidRPr="0090684C">
        <w:rPr>
          <w:rFonts w:cstheme="minorHAnsi"/>
          <w:i/>
          <w:sz w:val="24"/>
          <w:szCs w:val="24"/>
          <w:lang w:val="en-GB"/>
        </w:rPr>
        <w:t>Volksinitiative</w:t>
      </w:r>
      <w:proofErr w:type="spellEnd"/>
      <w:r w:rsidRPr="0090684C">
        <w:rPr>
          <w:rFonts w:cstheme="minorHAnsi"/>
          <w:i/>
          <w:sz w:val="24"/>
          <w:szCs w:val="24"/>
          <w:lang w:val="en-GB"/>
        </w:rPr>
        <w:t xml:space="preserve"> / </w:t>
      </w:r>
      <w:proofErr w:type="spellStart"/>
      <w:r w:rsidRPr="0090684C">
        <w:rPr>
          <w:rFonts w:cstheme="minorHAnsi"/>
          <w:i/>
          <w:sz w:val="24"/>
          <w:szCs w:val="24"/>
          <w:lang w:val="en-GB"/>
        </w:rPr>
        <w:t>Volksbegehren</w:t>
      </w:r>
      <w:proofErr w:type="spellEnd"/>
      <w:r w:rsidRPr="0090684C">
        <w:rPr>
          <w:rFonts w:cstheme="minorHAnsi"/>
          <w:i/>
          <w:sz w:val="24"/>
          <w:szCs w:val="24"/>
          <w:lang w:val="en-GB"/>
        </w:rPr>
        <w:t>.</w:t>
      </w:r>
    </w:p>
    <w:p w14:paraId="76B4A748" w14:textId="77777777" w:rsidR="00423B5C" w:rsidRPr="0090684C" w:rsidRDefault="00423B5C" w:rsidP="00423B5C">
      <w:pPr>
        <w:spacing w:after="120" w:line="240" w:lineRule="auto"/>
        <w:rPr>
          <w:rFonts w:cstheme="minorHAnsi"/>
          <w:i/>
          <w:sz w:val="24"/>
          <w:szCs w:val="24"/>
          <w:lang w:val="en-GB"/>
        </w:rPr>
      </w:pPr>
    </w:p>
    <w:p w14:paraId="0B826FE4" w14:textId="77777777" w:rsidR="00423B5C" w:rsidRPr="00AD390B" w:rsidRDefault="00423B5C" w:rsidP="00423B5C">
      <w:pPr>
        <w:spacing w:after="120" w:line="240" w:lineRule="auto"/>
        <w:rPr>
          <w:rFonts w:cstheme="minorHAnsi"/>
          <w:b/>
          <w:sz w:val="24"/>
          <w:szCs w:val="24"/>
          <w:lang w:val="en-US"/>
        </w:rPr>
      </w:pPr>
      <w:r w:rsidRPr="0090684C">
        <w:rPr>
          <w:rFonts w:cstheme="minorHAnsi"/>
          <w:i/>
          <w:sz w:val="24"/>
          <w:szCs w:val="24"/>
          <w:lang w:val="en-GB"/>
        </w:rPr>
        <w:tab/>
      </w:r>
      <w:r w:rsidRPr="0090684C">
        <w:rPr>
          <w:rFonts w:cstheme="minorHAnsi"/>
          <w:b/>
          <w:sz w:val="24"/>
          <w:szCs w:val="24"/>
          <w:lang w:val="en-GB"/>
        </w:rPr>
        <w:t>20</w:t>
      </w:r>
      <w:r w:rsidRPr="0090684C">
        <w:rPr>
          <w:rFonts w:cstheme="minorHAnsi"/>
          <w:sz w:val="24"/>
          <w:szCs w:val="24"/>
          <w:lang w:val="en-GB"/>
        </w:rPr>
        <w:tab/>
      </w:r>
      <w:r w:rsidRPr="00AD390B">
        <w:rPr>
          <w:rFonts w:cstheme="minorHAnsi"/>
          <w:b/>
          <w:sz w:val="24"/>
          <w:szCs w:val="24"/>
          <w:lang w:val="en-US"/>
        </w:rPr>
        <w:t>Socioeconomic pressure groups</w:t>
      </w:r>
    </w:p>
    <w:p w14:paraId="260B45B0" w14:textId="77777777" w:rsidR="00423B5C" w:rsidRPr="001E6E71" w:rsidRDefault="00423B5C" w:rsidP="00423B5C">
      <w:pPr>
        <w:spacing w:after="120" w:line="240" w:lineRule="auto"/>
        <w:rPr>
          <w:rFonts w:cstheme="minorHAnsi"/>
          <w:b/>
          <w:sz w:val="24"/>
          <w:szCs w:val="24"/>
          <w:lang w:val="en-GB"/>
        </w:rPr>
      </w:pPr>
      <w:r w:rsidRPr="0090684C">
        <w:rPr>
          <w:rFonts w:cstheme="minorHAnsi"/>
          <w:sz w:val="24"/>
          <w:szCs w:val="24"/>
          <w:lang w:val="en-GB"/>
        </w:rPr>
        <w:tab/>
      </w:r>
      <w:r w:rsidRPr="0090684C">
        <w:rPr>
          <w:rFonts w:cstheme="minorHAnsi"/>
          <w:sz w:val="24"/>
          <w:szCs w:val="24"/>
          <w:lang w:val="en-GB"/>
        </w:rPr>
        <w:tab/>
      </w:r>
      <w:r w:rsidRPr="001E6E71">
        <w:rPr>
          <w:rFonts w:cstheme="minorHAnsi"/>
          <w:b/>
          <w:sz w:val="24"/>
          <w:szCs w:val="24"/>
          <w:lang w:val="en-GB"/>
        </w:rPr>
        <w:t>21</w:t>
      </w:r>
      <w:r w:rsidRPr="001E6E71">
        <w:rPr>
          <w:rFonts w:cstheme="minorHAnsi"/>
          <w:b/>
          <w:sz w:val="24"/>
          <w:szCs w:val="24"/>
          <w:lang w:val="en-GB"/>
        </w:rPr>
        <w:tab/>
        <w:t>unions and employees</w:t>
      </w:r>
    </w:p>
    <w:p w14:paraId="197D2BD5" w14:textId="77777777" w:rsidR="00423B5C" w:rsidRDefault="00423B5C" w:rsidP="00423B5C">
      <w:pPr>
        <w:spacing w:after="120" w:line="240" w:lineRule="auto"/>
        <w:ind w:left="2124"/>
        <w:rPr>
          <w:rFonts w:cstheme="minorHAnsi"/>
          <w:i/>
          <w:sz w:val="24"/>
          <w:szCs w:val="24"/>
          <w:lang w:val="en-GB"/>
        </w:rPr>
      </w:pPr>
      <w:r w:rsidRPr="00C6625F">
        <w:rPr>
          <w:rFonts w:cstheme="minorHAnsi"/>
          <w:i/>
          <w:sz w:val="24"/>
          <w:szCs w:val="24"/>
          <w:lang w:val="en-GB"/>
        </w:rPr>
        <w:t>includes the general categories “workers” and “employees”</w:t>
      </w:r>
    </w:p>
    <w:p w14:paraId="72075B60" w14:textId="77777777" w:rsidR="00423B5C" w:rsidRPr="001E6E71" w:rsidRDefault="00423B5C" w:rsidP="00423B5C">
      <w:pPr>
        <w:spacing w:after="120" w:line="240" w:lineRule="auto"/>
        <w:ind w:left="2124"/>
        <w:rPr>
          <w:rFonts w:cstheme="minorHAnsi"/>
          <w:i/>
          <w:sz w:val="24"/>
          <w:szCs w:val="24"/>
          <w:lang w:val="en-GB"/>
        </w:rPr>
      </w:pPr>
      <w:r>
        <w:rPr>
          <w:rFonts w:cstheme="minorHAnsi"/>
          <w:i/>
          <w:sz w:val="24"/>
          <w:szCs w:val="24"/>
          <w:lang w:val="en-GB"/>
        </w:rPr>
        <w:t xml:space="preserve">For example: </w:t>
      </w:r>
      <w:proofErr w:type="spellStart"/>
      <w:r w:rsidRPr="00C6625F">
        <w:rPr>
          <w:rFonts w:cstheme="minorHAnsi"/>
          <w:i/>
          <w:sz w:val="24"/>
          <w:szCs w:val="24"/>
          <w:lang w:val="en-GB"/>
        </w:rPr>
        <w:t>Bundesverband</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Beruflicher</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Naturschutz</w:t>
      </w:r>
      <w:proofErr w:type="spellEnd"/>
      <w:r w:rsidRPr="00C6625F">
        <w:rPr>
          <w:rFonts w:cstheme="minorHAnsi"/>
          <w:i/>
          <w:sz w:val="24"/>
          <w:szCs w:val="24"/>
          <w:lang w:val="en-GB"/>
        </w:rPr>
        <w:t xml:space="preserve"> (BBN) </w:t>
      </w:r>
      <w:proofErr w:type="spellStart"/>
      <w:r w:rsidRPr="00C6625F">
        <w:rPr>
          <w:rFonts w:cstheme="minorHAnsi"/>
          <w:i/>
          <w:sz w:val="24"/>
          <w:szCs w:val="24"/>
          <w:lang w:val="en-GB"/>
        </w:rPr>
        <w:t>e.V</w:t>
      </w:r>
      <w:proofErr w:type="spellEnd"/>
      <w:r w:rsidRPr="00C6625F">
        <w:rPr>
          <w:rFonts w:cstheme="minorHAnsi"/>
          <w:i/>
          <w:sz w:val="24"/>
          <w:szCs w:val="24"/>
          <w:lang w:val="en-GB"/>
        </w:rPr>
        <w:t>., Public Employees for Environmental Responsibility, childcare workers</w:t>
      </w:r>
    </w:p>
    <w:p w14:paraId="1F495947" w14:textId="77777777" w:rsidR="00423B5C" w:rsidRPr="00C6625F" w:rsidRDefault="00423B5C" w:rsidP="00423B5C">
      <w:pPr>
        <w:spacing w:after="120" w:line="240" w:lineRule="auto"/>
        <w:ind w:left="708" w:firstLine="708"/>
        <w:rPr>
          <w:rFonts w:cstheme="minorHAnsi"/>
          <w:sz w:val="24"/>
          <w:szCs w:val="24"/>
          <w:lang w:val="en-GB"/>
        </w:rPr>
      </w:pPr>
      <w:r>
        <w:rPr>
          <w:rFonts w:cstheme="minorHAnsi"/>
          <w:b/>
          <w:sz w:val="24"/>
          <w:szCs w:val="24"/>
          <w:lang w:val="en-GB"/>
        </w:rPr>
        <w:t>22</w:t>
      </w:r>
      <w:r>
        <w:rPr>
          <w:rFonts w:cstheme="minorHAnsi"/>
          <w:b/>
          <w:sz w:val="24"/>
          <w:szCs w:val="24"/>
          <w:lang w:val="en-GB"/>
        </w:rPr>
        <w:tab/>
      </w:r>
      <w:r w:rsidRPr="001E6E71">
        <w:rPr>
          <w:rFonts w:cstheme="minorHAnsi"/>
          <w:b/>
          <w:sz w:val="24"/>
          <w:szCs w:val="24"/>
          <w:lang w:val="en-GB"/>
        </w:rPr>
        <w:t>employer’s organizations/ trade and professional associations</w:t>
      </w:r>
    </w:p>
    <w:p w14:paraId="5BF2C5BE" w14:textId="77777777" w:rsidR="00423B5C" w:rsidRDefault="00423B5C" w:rsidP="00423B5C">
      <w:pPr>
        <w:spacing w:after="120" w:line="240" w:lineRule="auto"/>
        <w:ind w:left="2120"/>
        <w:rPr>
          <w:rFonts w:cstheme="minorHAnsi"/>
          <w:i/>
          <w:sz w:val="24"/>
          <w:szCs w:val="24"/>
        </w:rPr>
      </w:pPr>
      <w:proofErr w:type="spellStart"/>
      <w:r>
        <w:rPr>
          <w:rFonts w:cstheme="minorHAnsi"/>
          <w:i/>
          <w:sz w:val="24"/>
          <w:szCs w:val="24"/>
        </w:rPr>
        <w:t>For</w:t>
      </w:r>
      <w:proofErr w:type="spellEnd"/>
      <w:r>
        <w:rPr>
          <w:rFonts w:cstheme="minorHAnsi"/>
          <w:i/>
          <w:sz w:val="24"/>
          <w:szCs w:val="24"/>
        </w:rPr>
        <w:t xml:space="preserve"> </w:t>
      </w:r>
      <w:proofErr w:type="spellStart"/>
      <w:r>
        <w:rPr>
          <w:rFonts w:cstheme="minorHAnsi"/>
          <w:i/>
          <w:sz w:val="24"/>
          <w:szCs w:val="24"/>
        </w:rPr>
        <w:t>example</w:t>
      </w:r>
      <w:proofErr w:type="spellEnd"/>
      <w:r>
        <w:rPr>
          <w:rFonts w:cstheme="minorHAnsi"/>
          <w:i/>
          <w:sz w:val="24"/>
          <w:szCs w:val="24"/>
        </w:rPr>
        <w:t>:</w:t>
      </w:r>
      <w:r w:rsidRPr="00C6625F">
        <w:rPr>
          <w:rFonts w:cstheme="minorHAnsi"/>
          <w:i/>
          <w:sz w:val="24"/>
          <w:szCs w:val="24"/>
        </w:rPr>
        <w:t xml:space="preserve"> Bundesverband der deutschen Industrie (BDI), Verband der</w:t>
      </w:r>
      <w:r>
        <w:rPr>
          <w:rFonts w:cstheme="minorHAnsi"/>
          <w:i/>
          <w:sz w:val="24"/>
          <w:szCs w:val="24"/>
        </w:rPr>
        <w:t xml:space="preserve"> </w:t>
      </w:r>
      <w:r w:rsidRPr="00C6625F">
        <w:rPr>
          <w:rFonts w:cstheme="minorHAnsi"/>
          <w:i/>
          <w:sz w:val="24"/>
          <w:szCs w:val="24"/>
        </w:rPr>
        <w:t xml:space="preserve">chemischen Industrie, Deutscher Bauernverband, _Deutsche Landwirtschafts-Gesellschaft (DLG), Bio Suisse, Bioland, Bundesverband Erneuerbare Energie, Eco Swiss, Eco Sense, Naturland, </w:t>
      </w:r>
      <w:proofErr w:type="spellStart"/>
      <w:r w:rsidRPr="00C6625F">
        <w:rPr>
          <w:rFonts w:cstheme="minorHAnsi"/>
          <w:i/>
          <w:sz w:val="24"/>
          <w:szCs w:val="24"/>
        </w:rPr>
        <w:t>Öbu</w:t>
      </w:r>
      <w:proofErr w:type="spellEnd"/>
      <w:r w:rsidRPr="00C6625F">
        <w:rPr>
          <w:rFonts w:cstheme="minorHAnsi"/>
          <w:i/>
          <w:sz w:val="24"/>
          <w:szCs w:val="24"/>
        </w:rPr>
        <w:t xml:space="preserve">, </w:t>
      </w:r>
      <w:proofErr w:type="spellStart"/>
      <w:r w:rsidRPr="00C6625F">
        <w:rPr>
          <w:rFonts w:cstheme="minorHAnsi"/>
          <w:i/>
          <w:sz w:val="24"/>
          <w:szCs w:val="24"/>
        </w:rPr>
        <w:t>UnternehmensGrün</w:t>
      </w:r>
      <w:proofErr w:type="spellEnd"/>
      <w:r w:rsidRPr="00C6625F">
        <w:rPr>
          <w:rFonts w:cstheme="minorHAnsi"/>
          <w:i/>
          <w:sz w:val="24"/>
          <w:szCs w:val="24"/>
        </w:rPr>
        <w:t xml:space="preserve"> (Bundesverband der grünen Wirtschaft), Demeter-Verband</w:t>
      </w:r>
    </w:p>
    <w:p w14:paraId="0B98F8C5" w14:textId="77777777" w:rsidR="00423B5C" w:rsidRPr="00C6625F" w:rsidRDefault="00423B5C" w:rsidP="00423B5C">
      <w:pPr>
        <w:spacing w:after="120" w:line="240" w:lineRule="auto"/>
        <w:ind w:left="1416"/>
        <w:rPr>
          <w:rFonts w:cstheme="minorHAnsi"/>
          <w:i/>
          <w:sz w:val="24"/>
          <w:szCs w:val="24"/>
          <w:lang w:val="en-GB"/>
        </w:rPr>
      </w:pPr>
      <w:r w:rsidRPr="001E6E71">
        <w:rPr>
          <w:rFonts w:cstheme="minorHAnsi"/>
          <w:b/>
          <w:sz w:val="24"/>
          <w:szCs w:val="24"/>
          <w:lang w:val="en-GB"/>
        </w:rPr>
        <w:t>23</w:t>
      </w:r>
      <w:r w:rsidRPr="001E6E71">
        <w:rPr>
          <w:rFonts w:cstheme="minorHAnsi"/>
          <w:b/>
          <w:sz w:val="24"/>
          <w:szCs w:val="24"/>
          <w:lang w:val="en-GB"/>
        </w:rPr>
        <w:tab/>
        <w:t>firms and companies</w:t>
      </w:r>
    </w:p>
    <w:p w14:paraId="068C62E1" w14:textId="77777777" w:rsidR="00423B5C" w:rsidRPr="00C6625F" w:rsidRDefault="00423B5C" w:rsidP="00423B5C">
      <w:pPr>
        <w:spacing w:after="120" w:line="240" w:lineRule="auto"/>
        <w:ind w:left="2124"/>
        <w:rPr>
          <w:rFonts w:cstheme="minorHAnsi"/>
          <w:i/>
          <w:sz w:val="24"/>
          <w:szCs w:val="24"/>
          <w:lang w:val="en-GB"/>
        </w:rPr>
      </w:pPr>
      <w:r w:rsidRPr="00C6625F">
        <w:rPr>
          <w:rFonts w:cstheme="minorHAnsi"/>
          <w:i/>
          <w:sz w:val="24"/>
          <w:szCs w:val="24"/>
          <w:lang w:val="en-GB"/>
        </w:rPr>
        <w:t xml:space="preserve">Code all firms and companies not fitting into the subcategories here, e.g. assurances, banks, industry consultants, attorneys. </w:t>
      </w:r>
    </w:p>
    <w:p w14:paraId="52BA05E3" w14:textId="77777777" w:rsidR="00423B5C" w:rsidRDefault="00423B5C" w:rsidP="00423B5C">
      <w:pPr>
        <w:spacing w:after="120" w:line="240" w:lineRule="auto"/>
        <w:rPr>
          <w:rFonts w:cstheme="minorHAnsi"/>
          <w:b/>
          <w:sz w:val="24"/>
          <w:szCs w:val="24"/>
          <w:lang w:val="en-GB"/>
        </w:rPr>
      </w:pPr>
      <w:r>
        <w:rPr>
          <w:rFonts w:cstheme="minorHAnsi"/>
          <w:b/>
          <w:sz w:val="24"/>
          <w:szCs w:val="24"/>
          <w:lang w:val="en-GB"/>
        </w:rPr>
        <w:tab/>
      </w:r>
    </w:p>
    <w:p w14:paraId="773EF912" w14:textId="77777777" w:rsidR="00423B5C" w:rsidRPr="00AD390B" w:rsidRDefault="00423B5C" w:rsidP="00423B5C">
      <w:pPr>
        <w:spacing w:after="120" w:line="240" w:lineRule="auto"/>
        <w:rPr>
          <w:rFonts w:cstheme="minorHAnsi"/>
          <w:b/>
          <w:sz w:val="24"/>
          <w:szCs w:val="24"/>
          <w:lang w:val="en-US"/>
        </w:rPr>
      </w:pPr>
      <w:r>
        <w:rPr>
          <w:rFonts w:cstheme="minorHAnsi"/>
          <w:b/>
          <w:sz w:val="24"/>
          <w:szCs w:val="24"/>
          <w:lang w:val="en-GB"/>
        </w:rPr>
        <w:tab/>
        <w:t xml:space="preserve">30 </w:t>
      </w:r>
      <w:r>
        <w:rPr>
          <w:rFonts w:cstheme="minorHAnsi"/>
          <w:b/>
          <w:sz w:val="24"/>
          <w:szCs w:val="24"/>
          <w:lang w:val="en-GB"/>
        </w:rPr>
        <w:tab/>
      </w:r>
      <w:r w:rsidRPr="00AD390B">
        <w:rPr>
          <w:rFonts w:cstheme="minorHAnsi"/>
          <w:b/>
          <w:sz w:val="24"/>
          <w:szCs w:val="24"/>
          <w:lang w:val="en-US"/>
        </w:rPr>
        <w:t>Non-profit actors of civil society</w:t>
      </w:r>
    </w:p>
    <w:p w14:paraId="45E61F80" w14:textId="77777777" w:rsidR="00423B5C" w:rsidRPr="00C6625F" w:rsidRDefault="00423B5C" w:rsidP="00423B5C">
      <w:pPr>
        <w:spacing w:after="120" w:line="240" w:lineRule="auto"/>
        <w:ind w:left="2124" w:hanging="704"/>
        <w:rPr>
          <w:rFonts w:cstheme="minorHAnsi"/>
          <w:i/>
          <w:sz w:val="24"/>
          <w:szCs w:val="24"/>
          <w:lang w:val="en-GB"/>
        </w:rPr>
      </w:pPr>
      <w:r>
        <w:rPr>
          <w:rFonts w:cstheme="minorHAnsi"/>
          <w:b/>
          <w:sz w:val="24"/>
          <w:szCs w:val="24"/>
          <w:lang w:val="en-GB"/>
        </w:rPr>
        <w:t>311</w:t>
      </w:r>
      <w:r>
        <w:rPr>
          <w:rFonts w:cstheme="minorHAnsi"/>
          <w:b/>
          <w:sz w:val="24"/>
          <w:szCs w:val="24"/>
          <w:lang w:val="en-GB"/>
        </w:rPr>
        <w:tab/>
      </w:r>
      <w:r w:rsidRPr="001E6E71">
        <w:rPr>
          <w:rFonts w:cstheme="minorHAnsi"/>
          <w:b/>
          <w:sz w:val="24"/>
          <w:szCs w:val="24"/>
          <w:lang w:val="en-GB"/>
        </w:rPr>
        <w:t xml:space="preserve">Environmental movements / organizations, groups and </w:t>
      </w:r>
      <w:proofErr w:type="gramStart"/>
      <w:r w:rsidRPr="001E6E71">
        <w:rPr>
          <w:rFonts w:cstheme="minorHAnsi"/>
          <w:b/>
          <w:sz w:val="24"/>
          <w:szCs w:val="24"/>
          <w:lang w:val="en-GB"/>
        </w:rPr>
        <w:t>activists ,</w:t>
      </w:r>
      <w:proofErr w:type="gramEnd"/>
      <w:r w:rsidRPr="001E6E71">
        <w:rPr>
          <w:rFonts w:cstheme="minorHAnsi"/>
          <w:b/>
          <w:sz w:val="24"/>
          <w:szCs w:val="24"/>
          <w:lang w:val="en-GB"/>
        </w:rPr>
        <w:t xml:space="preserve"> incl. animal protection </w:t>
      </w:r>
    </w:p>
    <w:p w14:paraId="285343FF" w14:textId="77777777" w:rsidR="00423B5C" w:rsidRDefault="00423B5C" w:rsidP="00423B5C">
      <w:pPr>
        <w:spacing w:after="120" w:line="240" w:lineRule="auto"/>
        <w:ind w:left="2126"/>
        <w:rPr>
          <w:rFonts w:cstheme="minorHAnsi"/>
          <w:i/>
          <w:sz w:val="24"/>
          <w:szCs w:val="24"/>
          <w:lang w:val="en-GB"/>
        </w:rPr>
      </w:pPr>
      <w:r>
        <w:rPr>
          <w:rFonts w:cstheme="minorHAnsi"/>
          <w:i/>
          <w:sz w:val="24"/>
          <w:szCs w:val="24"/>
          <w:lang w:val="en-GB"/>
        </w:rPr>
        <w:t>For example:</w:t>
      </w:r>
      <w:r w:rsidRPr="00C6625F">
        <w:rPr>
          <w:rFonts w:cstheme="minorHAnsi"/>
          <w:i/>
          <w:sz w:val="24"/>
          <w:szCs w:val="24"/>
          <w:lang w:val="en-GB"/>
        </w:rPr>
        <w:t xml:space="preserve"> Greenpeace, BUND (Germany), PETA - People for the Ethical Treatment of Animals International, WWF, The Humane Society of the US, Alliance to Save our Antibiotics, Compassion in World Farming (CIWF), Friends of the Earth – foe, </w:t>
      </w:r>
      <w:proofErr w:type="spellStart"/>
      <w:r w:rsidRPr="00C6625F">
        <w:rPr>
          <w:rFonts w:cstheme="minorHAnsi"/>
          <w:i/>
          <w:sz w:val="24"/>
          <w:szCs w:val="24"/>
          <w:lang w:val="en-GB"/>
        </w:rPr>
        <w:t>Umweltschützer</w:t>
      </w:r>
      <w:proofErr w:type="spellEnd"/>
      <w:r w:rsidRPr="00C6625F">
        <w:rPr>
          <w:rFonts w:cstheme="minorHAnsi"/>
          <w:i/>
          <w:sz w:val="24"/>
          <w:szCs w:val="24"/>
          <w:lang w:val="en-GB"/>
        </w:rPr>
        <w:t xml:space="preserve">, environmentalists, WRAP, umweltinstitut.org, Natural Resources </w:t>
      </w:r>
      <w:proofErr w:type="spellStart"/>
      <w:r w:rsidRPr="00C6625F">
        <w:rPr>
          <w:rFonts w:cstheme="minorHAnsi"/>
          <w:i/>
          <w:sz w:val="24"/>
          <w:szCs w:val="24"/>
          <w:lang w:val="en-GB"/>
        </w:rPr>
        <w:t>Defense</w:t>
      </w:r>
      <w:proofErr w:type="spellEnd"/>
      <w:r w:rsidRPr="00C6625F">
        <w:rPr>
          <w:rFonts w:cstheme="minorHAnsi"/>
          <w:i/>
          <w:sz w:val="24"/>
          <w:szCs w:val="24"/>
          <w:lang w:val="en-GB"/>
        </w:rPr>
        <w:t xml:space="preserve"> </w:t>
      </w:r>
      <w:proofErr w:type="spellStart"/>
      <w:r w:rsidRPr="00C6625F">
        <w:rPr>
          <w:rFonts w:cstheme="minorHAnsi"/>
          <w:i/>
          <w:sz w:val="24"/>
          <w:szCs w:val="24"/>
          <w:lang w:val="en-GB"/>
        </w:rPr>
        <w:t>Counsil</w:t>
      </w:r>
      <w:proofErr w:type="spellEnd"/>
      <w:r w:rsidRPr="00C6625F">
        <w:rPr>
          <w:rFonts w:cstheme="minorHAnsi"/>
          <w:i/>
          <w:sz w:val="24"/>
          <w:szCs w:val="24"/>
          <w:lang w:val="en-GB"/>
        </w:rPr>
        <w:t xml:space="preserve"> (NRDC)</w:t>
      </w:r>
    </w:p>
    <w:p w14:paraId="1D6466F4" w14:textId="77777777" w:rsidR="00423B5C" w:rsidRPr="00AD390B" w:rsidRDefault="00423B5C" w:rsidP="00423B5C">
      <w:pPr>
        <w:autoSpaceDE w:val="0"/>
        <w:autoSpaceDN w:val="0"/>
        <w:adjustRightInd w:val="0"/>
        <w:spacing w:after="120" w:line="240" w:lineRule="auto"/>
        <w:rPr>
          <w:rFonts w:cstheme="minorHAnsi"/>
          <w:color w:val="000000"/>
          <w:sz w:val="24"/>
          <w:szCs w:val="24"/>
          <w:lang w:val="en-US"/>
        </w:rPr>
      </w:pPr>
      <w:r>
        <w:rPr>
          <w:rFonts w:cstheme="minorHAnsi"/>
          <w:b/>
          <w:sz w:val="24"/>
          <w:szCs w:val="24"/>
          <w:lang w:val="en-GB"/>
        </w:rPr>
        <w:tab/>
      </w:r>
      <w:r>
        <w:rPr>
          <w:rFonts w:cstheme="minorHAnsi"/>
          <w:b/>
          <w:sz w:val="24"/>
          <w:szCs w:val="24"/>
          <w:lang w:val="en-GB"/>
        </w:rPr>
        <w:tab/>
      </w:r>
      <w:r w:rsidRPr="00287BBA">
        <w:rPr>
          <w:rFonts w:cstheme="minorHAnsi"/>
          <w:sz w:val="24"/>
          <w:szCs w:val="24"/>
          <w:lang w:val="en-GB"/>
        </w:rPr>
        <w:t>312</w:t>
      </w:r>
      <w:r w:rsidRPr="00287BBA">
        <w:rPr>
          <w:rFonts w:cstheme="minorHAnsi"/>
          <w:sz w:val="24"/>
          <w:szCs w:val="24"/>
          <w:lang w:val="en-GB"/>
        </w:rPr>
        <w:tab/>
      </w:r>
      <w:r w:rsidRPr="00AD390B">
        <w:rPr>
          <w:rFonts w:cstheme="minorHAnsi"/>
          <w:sz w:val="24"/>
          <w:szCs w:val="24"/>
          <w:lang w:val="en-US"/>
        </w:rPr>
        <w:t xml:space="preserve">Migrant organizations, groups </w:t>
      </w:r>
      <w:r w:rsidRPr="00287BBA">
        <w:rPr>
          <w:rFonts w:cstheme="minorHAnsi"/>
          <w:sz w:val="24"/>
          <w:szCs w:val="24"/>
          <w:lang w:val="en-GB"/>
        </w:rPr>
        <w:t>and activists</w:t>
      </w:r>
    </w:p>
    <w:p w14:paraId="2FCE65E6" w14:textId="77777777" w:rsidR="00423B5C" w:rsidRPr="00AD390B" w:rsidRDefault="00423B5C" w:rsidP="00423B5C">
      <w:pPr>
        <w:autoSpaceDE w:val="0"/>
        <w:autoSpaceDN w:val="0"/>
        <w:adjustRightInd w:val="0"/>
        <w:spacing w:after="120" w:line="240" w:lineRule="auto"/>
        <w:rPr>
          <w:rFonts w:cstheme="minorHAnsi"/>
          <w:b/>
          <w:sz w:val="24"/>
          <w:szCs w:val="24"/>
          <w:lang w:val="en-US"/>
        </w:rPr>
      </w:pPr>
      <w:r w:rsidRPr="00AD390B">
        <w:rPr>
          <w:rFonts w:cstheme="minorHAnsi"/>
          <w:b/>
          <w:color w:val="000000"/>
          <w:sz w:val="24"/>
          <w:szCs w:val="24"/>
          <w:lang w:val="en-US"/>
        </w:rPr>
        <w:tab/>
      </w:r>
      <w:r w:rsidRPr="00AD390B">
        <w:rPr>
          <w:rFonts w:cstheme="minorHAnsi"/>
          <w:b/>
          <w:color w:val="000000"/>
          <w:sz w:val="24"/>
          <w:szCs w:val="24"/>
          <w:lang w:val="en-US"/>
        </w:rPr>
        <w:tab/>
        <w:t>313</w:t>
      </w:r>
      <w:r w:rsidRPr="00AD390B">
        <w:rPr>
          <w:rFonts w:cstheme="minorHAnsi"/>
          <w:b/>
          <w:color w:val="000000"/>
          <w:sz w:val="24"/>
          <w:szCs w:val="24"/>
          <w:lang w:val="en-US"/>
        </w:rPr>
        <w:tab/>
      </w:r>
      <w:r w:rsidRPr="00AD390B">
        <w:rPr>
          <w:rFonts w:cstheme="minorHAnsi"/>
          <w:b/>
          <w:sz w:val="24"/>
          <w:szCs w:val="24"/>
          <w:lang w:val="en-US"/>
        </w:rPr>
        <w:t xml:space="preserve">Pro- and anti-European campaign organizations, groups </w:t>
      </w:r>
      <w:r w:rsidRPr="00287BBA">
        <w:rPr>
          <w:rFonts w:cstheme="minorHAnsi"/>
          <w:b/>
          <w:sz w:val="24"/>
          <w:szCs w:val="24"/>
          <w:lang w:val="en-GB"/>
        </w:rPr>
        <w:t>and activists</w:t>
      </w:r>
    </w:p>
    <w:p w14:paraId="1C27F86E" w14:textId="77777777" w:rsidR="00423B5C" w:rsidRPr="00287BBA" w:rsidRDefault="00423B5C" w:rsidP="00423B5C">
      <w:pPr>
        <w:autoSpaceDE w:val="0"/>
        <w:autoSpaceDN w:val="0"/>
        <w:adjustRightInd w:val="0"/>
        <w:spacing w:after="120" w:line="240" w:lineRule="auto"/>
        <w:ind w:left="2124" w:hanging="704"/>
        <w:rPr>
          <w:rFonts w:cstheme="minorHAnsi"/>
          <w:b/>
          <w:sz w:val="24"/>
          <w:szCs w:val="24"/>
          <w:lang w:val="en-GB"/>
        </w:rPr>
      </w:pPr>
      <w:r w:rsidRPr="00AD390B">
        <w:rPr>
          <w:rFonts w:cstheme="minorHAnsi"/>
          <w:b/>
          <w:sz w:val="24"/>
          <w:szCs w:val="24"/>
          <w:lang w:val="en-US"/>
        </w:rPr>
        <w:t>314</w:t>
      </w:r>
      <w:r w:rsidRPr="00AD390B">
        <w:rPr>
          <w:rFonts w:cstheme="minorHAnsi"/>
          <w:b/>
          <w:sz w:val="24"/>
          <w:szCs w:val="24"/>
          <w:lang w:val="en-US"/>
        </w:rPr>
        <w:tab/>
        <w:t xml:space="preserve">Racist and extreme right organizations, groups / terrorist groups </w:t>
      </w:r>
      <w:r w:rsidRPr="00287BBA">
        <w:rPr>
          <w:rFonts w:cstheme="minorHAnsi"/>
          <w:b/>
          <w:sz w:val="24"/>
          <w:szCs w:val="24"/>
          <w:lang w:val="en-GB"/>
        </w:rPr>
        <w:t>and activists</w:t>
      </w:r>
    </w:p>
    <w:p w14:paraId="44725F90" w14:textId="77777777" w:rsidR="00423B5C" w:rsidRPr="0090684C" w:rsidRDefault="00423B5C" w:rsidP="00423B5C">
      <w:pPr>
        <w:autoSpaceDE w:val="0"/>
        <w:autoSpaceDN w:val="0"/>
        <w:adjustRightInd w:val="0"/>
        <w:spacing w:after="120" w:line="240" w:lineRule="auto"/>
        <w:ind w:left="2124" w:hanging="704"/>
        <w:rPr>
          <w:rFonts w:cstheme="minorHAnsi"/>
          <w:i/>
          <w:sz w:val="24"/>
          <w:szCs w:val="24"/>
          <w:lang w:val="en-GB"/>
        </w:rPr>
      </w:pPr>
      <w:r w:rsidRPr="00AD390B">
        <w:rPr>
          <w:rFonts w:cstheme="minorHAnsi"/>
          <w:sz w:val="24"/>
          <w:szCs w:val="24"/>
          <w:lang w:val="en-US"/>
        </w:rPr>
        <w:tab/>
      </w:r>
      <w:r w:rsidRPr="00AD390B">
        <w:rPr>
          <w:rFonts w:cstheme="minorHAnsi"/>
          <w:i/>
          <w:sz w:val="24"/>
          <w:szCs w:val="24"/>
          <w:lang w:val="en-US"/>
        </w:rPr>
        <w:t xml:space="preserve">For example: </w:t>
      </w:r>
      <w:proofErr w:type="spellStart"/>
      <w:r w:rsidRPr="0090684C">
        <w:rPr>
          <w:rFonts w:cstheme="minorHAnsi"/>
          <w:i/>
          <w:sz w:val="24"/>
          <w:szCs w:val="24"/>
          <w:lang w:val="en-GB"/>
        </w:rPr>
        <w:t>Identitäre</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Bewegung</w:t>
      </w:r>
      <w:proofErr w:type="spellEnd"/>
      <w:r w:rsidRPr="0090684C">
        <w:rPr>
          <w:rFonts w:cstheme="minorHAnsi"/>
          <w:i/>
          <w:sz w:val="24"/>
          <w:szCs w:val="24"/>
          <w:lang w:val="en-GB"/>
        </w:rPr>
        <w:t xml:space="preserve">, Generation Identity UK &amp; Ireland, Generation </w:t>
      </w:r>
      <w:proofErr w:type="spellStart"/>
      <w:r w:rsidRPr="0090684C">
        <w:rPr>
          <w:rFonts w:cstheme="minorHAnsi"/>
          <w:i/>
          <w:sz w:val="24"/>
          <w:szCs w:val="24"/>
          <w:lang w:val="en-GB"/>
        </w:rPr>
        <w:t>Identitær</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Generazione</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Identitaria</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Pegida</w:t>
      </w:r>
      <w:proofErr w:type="spellEnd"/>
    </w:p>
    <w:p w14:paraId="72C8FBB7" w14:textId="77777777" w:rsidR="00423B5C" w:rsidRPr="00287BBA" w:rsidRDefault="00423B5C" w:rsidP="00423B5C">
      <w:pPr>
        <w:autoSpaceDE w:val="0"/>
        <w:autoSpaceDN w:val="0"/>
        <w:adjustRightInd w:val="0"/>
        <w:spacing w:after="120" w:line="240" w:lineRule="auto"/>
        <w:ind w:left="708" w:firstLine="708"/>
        <w:rPr>
          <w:rFonts w:cstheme="minorHAnsi"/>
          <w:b/>
          <w:sz w:val="24"/>
          <w:szCs w:val="24"/>
          <w:lang w:val="en-GB"/>
        </w:rPr>
      </w:pPr>
      <w:r w:rsidRPr="00AD390B">
        <w:rPr>
          <w:rFonts w:cstheme="minorHAnsi"/>
          <w:b/>
          <w:sz w:val="24"/>
          <w:szCs w:val="24"/>
          <w:lang w:val="en-US"/>
        </w:rPr>
        <w:t>315</w:t>
      </w:r>
      <w:r w:rsidRPr="00AD390B">
        <w:rPr>
          <w:rFonts w:cstheme="minorHAnsi"/>
          <w:b/>
          <w:sz w:val="24"/>
          <w:szCs w:val="24"/>
          <w:lang w:val="en-US"/>
        </w:rPr>
        <w:tab/>
        <w:t xml:space="preserve">Women's organizations, groups </w:t>
      </w:r>
      <w:r w:rsidRPr="00287BBA">
        <w:rPr>
          <w:rFonts w:cstheme="minorHAnsi"/>
          <w:b/>
          <w:sz w:val="24"/>
          <w:szCs w:val="24"/>
          <w:lang w:val="en-GB"/>
        </w:rPr>
        <w:t>and activists</w:t>
      </w:r>
    </w:p>
    <w:p w14:paraId="236D849B" w14:textId="77777777" w:rsidR="00423B5C" w:rsidRPr="00287BBA" w:rsidRDefault="00423B5C" w:rsidP="00423B5C">
      <w:pPr>
        <w:spacing w:after="120" w:line="240" w:lineRule="auto"/>
        <w:ind w:left="2116" w:hanging="700"/>
        <w:rPr>
          <w:rFonts w:cstheme="minorHAnsi"/>
          <w:b/>
          <w:sz w:val="24"/>
          <w:szCs w:val="24"/>
          <w:lang w:val="en-GB"/>
        </w:rPr>
      </w:pPr>
      <w:r w:rsidRPr="00AD390B">
        <w:rPr>
          <w:rFonts w:cstheme="minorHAnsi"/>
          <w:b/>
          <w:sz w:val="24"/>
          <w:szCs w:val="24"/>
          <w:lang w:val="en-US"/>
        </w:rPr>
        <w:t>316</w:t>
      </w:r>
      <w:r w:rsidRPr="00AD390B">
        <w:rPr>
          <w:rFonts w:cstheme="minorHAnsi"/>
          <w:b/>
          <w:sz w:val="24"/>
          <w:szCs w:val="24"/>
          <w:lang w:val="en-US"/>
        </w:rPr>
        <w:tab/>
      </w:r>
      <w:r w:rsidRPr="00287BBA">
        <w:rPr>
          <w:rFonts w:cstheme="minorHAnsi"/>
          <w:b/>
          <w:sz w:val="24"/>
          <w:szCs w:val="24"/>
          <w:lang w:val="en-GB"/>
        </w:rPr>
        <w:t>Solidarity/ human rights/ peace movement organizations, groups and activists</w:t>
      </w:r>
    </w:p>
    <w:p w14:paraId="3B850227" w14:textId="77777777" w:rsidR="00423B5C" w:rsidRPr="00287BBA" w:rsidRDefault="00423B5C" w:rsidP="00423B5C">
      <w:pPr>
        <w:spacing w:after="120" w:line="240" w:lineRule="auto"/>
        <w:ind w:left="2116"/>
        <w:rPr>
          <w:rFonts w:cstheme="minorHAnsi"/>
          <w:i/>
          <w:sz w:val="24"/>
          <w:szCs w:val="24"/>
          <w:lang w:val="en-GB"/>
        </w:rPr>
      </w:pPr>
      <w:r w:rsidRPr="00AD390B">
        <w:rPr>
          <w:rFonts w:cstheme="minorHAnsi"/>
          <w:i/>
          <w:sz w:val="24"/>
          <w:szCs w:val="24"/>
          <w:lang w:val="en-GB"/>
        </w:rPr>
        <w:t xml:space="preserve">For example: </w:t>
      </w:r>
      <w:r w:rsidRPr="00287BBA">
        <w:rPr>
          <w:rFonts w:cstheme="minorHAnsi"/>
          <w:i/>
          <w:sz w:val="24"/>
          <w:szCs w:val="24"/>
          <w:lang w:val="en-GB"/>
        </w:rPr>
        <w:t xml:space="preserve">Pro </w:t>
      </w:r>
      <w:proofErr w:type="spellStart"/>
      <w:r w:rsidRPr="00287BBA">
        <w:rPr>
          <w:rFonts w:cstheme="minorHAnsi"/>
          <w:i/>
          <w:sz w:val="24"/>
          <w:szCs w:val="24"/>
          <w:lang w:val="en-GB"/>
        </w:rPr>
        <w:t>Asyl</w:t>
      </w:r>
      <w:proofErr w:type="spellEnd"/>
      <w:r w:rsidRPr="00287BBA">
        <w:rPr>
          <w:rFonts w:cstheme="minorHAnsi"/>
          <w:i/>
          <w:sz w:val="24"/>
          <w:szCs w:val="24"/>
          <w:lang w:val="en-GB"/>
        </w:rPr>
        <w:t xml:space="preserve">, Anti-Racist Alliance, Amnesty International, Terre des Hommes, </w:t>
      </w:r>
      <w:proofErr w:type="spellStart"/>
      <w:r w:rsidRPr="00287BBA">
        <w:rPr>
          <w:rFonts w:cstheme="minorHAnsi"/>
          <w:i/>
          <w:sz w:val="24"/>
          <w:szCs w:val="24"/>
          <w:lang w:val="en-GB"/>
        </w:rPr>
        <w:t>médecins</w:t>
      </w:r>
      <w:proofErr w:type="spellEnd"/>
      <w:r w:rsidRPr="00287BBA">
        <w:rPr>
          <w:rFonts w:cstheme="minorHAnsi"/>
          <w:i/>
          <w:sz w:val="24"/>
          <w:szCs w:val="24"/>
          <w:lang w:val="en-GB"/>
        </w:rPr>
        <w:t xml:space="preserve"> sans </w:t>
      </w:r>
      <w:proofErr w:type="spellStart"/>
      <w:r w:rsidRPr="00287BBA">
        <w:rPr>
          <w:rFonts w:cstheme="minorHAnsi"/>
          <w:i/>
          <w:sz w:val="24"/>
          <w:szCs w:val="24"/>
          <w:lang w:val="en-GB"/>
        </w:rPr>
        <w:t>frontières</w:t>
      </w:r>
      <w:proofErr w:type="spellEnd"/>
      <w:r w:rsidRPr="00287BBA">
        <w:rPr>
          <w:rFonts w:cstheme="minorHAnsi"/>
          <w:i/>
          <w:sz w:val="24"/>
          <w:szCs w:val="24"/>
          <w:lang w:val="en-GB"/>
        </w:rPr>
        <w:t xml:space="preserve">, Alliance Sud, </w:t>
      </w:r>
      <w:proofErr w:type="spellStart"/>
      <w:r w:rsidRPr="00287BBA">
        <w:rPr>
          <w:rFonts w:cstheme="minorHAnsi"/>
          <w:i/>
          <w:sz w:val="24"/>
          <w:szCs w:val="24"/>
          <w:lang w:val="en-GB"/>
        </w:rPr>
        <w:t>Erklärung</w:t>
      </w:r>
      <w:proofErr w:type="spellEnd"/>
      <w:r w:rsidRPr="00287BBA">
        <w:rPr>
          <w:rFonts w:cstheme="minorHAnsi"/>
          <w:i/>
          <w:sz w:val="24"/>
          <w:szCs w:val="24"/>
          <w:lang w:val="en-GB"/>
        </w:rPr>
        <w:t xml:space="preserve"> von Bern, </w:t>
      </w:r>
      <w:proofErr w:type="spellStart"/>
      <w:r w:rsidRPr="00287BBA">
        <w:rPr>
          <w:rFonts w:cstheme="minorHAnsi"/>
          <w:i/>
          <w:sz w:val="24"/>
          <w:szCs w:val="24"/>
          <w:lang w:val="en-GB"/>
        </w:rPr>
        <w:t>Germanwatch</w:t>
      </w:r>
      <w:proofErr w:type="spellEnd"/>
      <w:r w:rsidRPr="00287BBA">
        <w:rPr>
          <w:rFonts w:cstheme="minorHAnsi"/>
          <w:i/>
          <w:sz w:val="24"/>
          <w:szCs w:val="24"/>
          <w:lang w:val="en-GB"/>
        </w:rPr>
        <w:t xml:space="preserve">, Gesellschaft </w:t>
      </w:r>
      <w:proofErr w:type="spellStart"/>
      <w:r w:rsidRPr="00287BBA">
        <w:rPr>
          <w:rFonts w:cstheme="minorHAnsi"/>
          <w:i/>
          <w:sz w:val="24"/>
          <w:szCs w:val="24"/>
          <w:lang w:val="en-GB"/>
        </w:rPr>
        <w:t>für</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bedrohte</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Völker</w:t>
      </w:r>
      <w:proofErr w:type="spellEnd"/>
      <w:r w:rsidRPr="00287BBA">
        <w:rPr>
          <w:rFonts w:cstheme="minorHAnsi"/>
          <w:i/>
          <w:sz w:val="24"/>
          <w:szCs w:val="24"/>
          <w:lang w:val="en-GB"/>
        </w:rPr>
        <w:t xml:space="preserve">, Oxfam, </w:t>
      </w:r>
      <w:r w:rsidRPr="00287BBA">
        <w:rPr>
          <w:rFonts w:cstheme="minorHAnsi"/>
          <w:i/>
          <w:sz w:val="24"/>
          <w:szCs w:val="24"/>
          <w:lang w:val="en-GB"/>
        </w:rPr>
        <w:lastRenderedPageBreak/>
        <w:t xml:space="preserve">Welthungerhilfe, </w:t>
      </w:r>
      <w:proofErr w:type="spellStart"/>
      <w:r w:rsidRPr="00287BBA">
        <w:rPr>
          <w:rFonts w:cstheme="minorHAnsi"/>
          <w:i/>
          <w:sz w:val="24"/>
          <w:szCs w:val="24"/>
          <w:lang w:val="en-GB"/>
        </w:rPr>
        <w:t>Brot</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für</w:t>
      </w:r>
      <w:proofErr w:type="spellEnd"/>
      <w:r w:rsidRPr="00287BBA">
        <w:rPr>
          <w:rFonts w:cstheme="minorHAnsi"/>
          <w:i/>
          <w:sz w:val="24"/>
          <w:szCs w:val="24"/>
          <w:lang w:val="en-GB"/>
        </w:rPr>
        <w:t xml:space="preserve"> die Welt, Population Connection, </w:t>
      </w:r>
      <w:proofErr w:type="spellStart"/>
      <w:r w:rsidRPr="00287BBA">
        <w:rPr>
          <w:rFonts w:cstheme="minorHAnsi"/>
          <w:i/>
          <w:sz w:val="24"/>
          <w:szCs w:val="24"/>
          <w:lang w:val="en-GB"/>
        </w:rPr>
        <w:t>Südwind</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Institut</w:t>
      </w:r>
      <w:proofErr w:type="spellEnd"/>
      <w:r w:rsidRPr="00287BBA">
        <w:rPr>
          <w:rFonts w:cstheme="minorHAnsi"/>
          <w:i/>
          <w:sz w:val="24"/>
          <w:szCs w:val="24"/>
          <w:lang w:val="en-GB"/>
        </w:rPr>
        <w:t xml:space="preserve">, Farmer-to-Consumer Legal </w:t>
      </w:r>
      <w:proofErr w:type="spellStart"/>
      <w:r w:rsidRPr="00287BBA">
        <w:rPr>
          <w:rFonts w:cstheme="minorHAnsi"/>
          <w:i/>
          <w:sz w:val="24"/>
          <w:szCs w:val="24"/>
          <w:lang w:val="en-GB"/>
        </w:rPr>
        <w:t>Defense</w:t>
      </w:r>
      <w:proofErr w:type="spellEnd"/>
      <w:r w:rsidRPr="00287BBA">
        <w:rPr>
          <w:rFonts w:cstheme="minorHAnsi"/>
          <w:i/>
          <w:sz w:val="24"/>
          <w:szCs w:val="24"/>
          <w:lang w:val="en-GB"/>
        </w:rPr>
        <w:t xml:space="preserve"> Fund (FTCLDF)</w:t>
      </w:r>
    </w:p>
    <w:p w14:paraId="78B075D2" w14:textId="77777777" w:rsidR="00423B5C" w:rsidRPr="00287BBA" w:rsidRDefault="00423B5C" w:rsidP="00423B5C">
      <w:pPr>
        <w:spacing w:after="120" w:line="240" w:lineRule="auto"/>
        <w:rPr>
          <w:rFonts w:cstheme="minorHAnsi"/>
          <w:b/>
          <w:sz w:val="24"/>
          <w:szCs w:val="24"/>
          <w:lang w:val="en-GB"/>
        </w:rPr>
      </w:pPr>
      <w:r w:rsidRPr="00AD390B">
        <w:rPr>
          <w:rFonts w:cstheme="minorHAnsi"/>
          <w:b/>
          <w:sz w:val="24"/>
          <w:szCs w:val="24"/>
          <w:lang w:val="en-GB"/>
        </w:rPr>
        <w:tab/>
      </w:r>
      <w:r w:rsidRPr="00AD390B">
        <w:rPr>
          <w:rFonts w:cstheme="minorHAnsi"/>
          <w:b/>
          <w:sz w:val="24"/>
          <w:szCs w:val="24"/>
          <w:lang w:val="en-GB"/>
        </w:rPr>
        <w:tab/>
      </w:r>
      <w:r w:rsidRPr="00AD390B">
        <w:rPr>
          <w:rFonts w:cstheme="minorHAnsi"/>
          <w:b/>
          <w:sz w:val="24"/>
          <w:szCs w:val="24"/>
          <w:lang w:val="en-US"/>
        </w:rPr>
        <w:t>317</w:t>
      </w:r>
      <w:r w:rsidRPr="00AD390B">
        <w:rPr>
          <w:rFonts w:cstheme="minorHAnsi"/>
          <w:b/>
          <w:sz w:val="24"/>
          <w:szCs w:val="24"/>
          <w:lang w:val="en-US"/>
        </w:rPr>
        <w:tab/>
      </w:r>
      <w:r w:rsidRPr="00287BBA">
        <w:rPr>
          <w:rFonts w:cstheme="minorHAnsi"/>
          <w:b/>
          <w:sz w:val="24"/>
          <w:szCs w:val="24"/>
          <w:lang w:val="en-GB"/>
        </w:rPr>
        <w:t>Welfare organizations and activists</w:t>
      </w:r>
    </w:p>
    <w:p w14:paraId="24A4E975" w14:textId="77777777" w:rsidR="00423B5C" w:rsidRPr="00287BBA"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 xml:space="preserve">For example: Red Cross, </w:t>
      </w:r>
      <w:proofErr w:type="spellStart"/>
      <w:r w:rsidRPr="00287BBA">
        <w:rPr>
          <w:rFonts w:cstheme="minorHAnsi"/>
          <w:i/>
          <w:sz w:val="24"/>
          <w:szCs w:val="24"/>
          <w:lang w:val="en-GB"/>
        </w:rPr>
        <w:t>Arbeiterwohlfahrt</w:t>
      </w:r>
      <w:proofErr w:type="spellEnd"/>
    </w:p>
    <w:p w14:paraId="659D0432" w14:textId="77777777" w:rsidR="00423B5C" w:rsidRPr="00287BBA" w:rsidRDefault="00423B5C" w:rsidP="00423B5C">
      <w:pPr>
        <w:spacing w:after="120" w:line="240" w:lineRule="auto"/>
        <w:rPr>
          <w:rFonts w:cstheme="minorHAnsi"/>
          <w:b/>
          <w:sz w:val="24"/>
          <w:szCs w:val="24"/>
          <w:lang w:val="en-GB"/>
        </w:rPr>
      </w:pPr>
      <w:r w:rsidRPr="00287BBA">
        <w:rPr>
          <w:rFonts w:cstheme="minorHAnsi"/>
          <w:b/>
          <w:sz w:val="24"/>
          <w:szCs w:val="24"/>
          <w:lang w:val="en-GB"/>
        </w:rPr>
        <w:tab/>
      </w:r>
      <w:r w:rsidRPr="00287BBA">
        <w:rPr>
          <w:rFonts w:cstheme="minorHAnsi"/>
          <w:b/>
          <w:sz w:val="24"/>
          <w:szCs w:val="24"/>
          <w:lang w:val="en-GB"/>
        </w:rPr>
        <w:tab/>
        <w:t>318</w:t>
      </w:r>
      <w:r w:rsidRPr="00287BBA">
        <w:rPr>
          <w:rFonts w:cstheme="minorHAnsi"/>
          <w:b/>
          <w:sz w:val="24"/>
          <w:szCs w:val="24"/>
          <w:lang w:val="en-GB"/>
        </w:rPr>
        <w:tab/>
        <w:t xml:space="preserve">Scientific and research professionals and institutions </w:t>
      </w:r>
    </w:p>
    <w:p w14:paraId="53B6D212" w14:textId="77777777" w:rsidR="00423B5C" w:rsidRPr="00287BBA"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 xml:space="preserve">For example: research institutes, universities, scientific associations, professional researchers), other experts (such as think tanks, Club of Rome, </w:t>
      </w:r>
      <w:proofErr w:type="spellStart"/>
      <w:r w:rsidRPr="00287BBA">
        <w:rPr>
          <w:rFonts w:cstheme="minorHAnsi"/>
          <w:i/>
          <w:sz w:val="24"/>
          <w:szCs w:val="24"/>
          <w:lang w:val="en-GB"/>
        </w:rPr>
        <w:t>Testbiotech</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e.V</w:t>
      </w:r>
      <w:proofErr w:type="spellEnd"/>
      <w:r w:rsidRPr="00287BBA">
        <w:rPr>
          <w:rFonts w:cstheme="minorHAnsi"/>
          <w:i/>
          <w:sz w:val="24"/>
          <w:szCs w:val="24"/>
          <w:lang w:val="en-GB"/>
        </w:rPr>
        <w:t>.)</w:t>
      </w:r>
    </w:p>
    <w:p w14:paraId="27A5E990" w14:textId="77777777" w:rsidR="00423B5C" w:rsidRPr="00287BBA" w:rsidRDefault="00423B5C" w:rsidP="00423B5C">
      <w:pPr>
        <w:spacing w:after="120" w:line="240" w:lineRule="auto"/>
        <w:ind w:left="708" w:firstLine="708"/>
        <w:rPr>
          <w:rFonts w:cstheme="minorHAnsi"/>
          <w:b/>
          <w:sz w:val="24"/>
          <w:szCs w:val="24"/>
          <w:lang w:val="en-GB"/>
        </w:rPr>
      </w:pPr>
      <w:r w:rsidRPr="00AD390B">
        <w:rPr>
          <w:rFonts w:cstheme="minorHAnsi"/>
          <w:b/>
          <w:sz w:val="24"/>
          <w:szCs w:val="24"/>
          <w:lang w:val="en-US"/>
        </w:rPr>
        <w:t>319</w:t>
      </w:r>
      <w:r w:rsidRPr="00AD390B">
        <w:rPr>
          <w:rFonts w:cstheme="minorHAnsi"/>
          <w:b/>
          <w:sz w:val="24"/>
          <w:szCs w:val="24"/>
          <w:lang w:val="en-US"/>
        </w:rPr>
        <w:tab/>
      </w:r>
      <w:r w:rsidRPr="00287BBA">
        <w:rPr>
          <w:rFonts w:cstheme="minorHAnsi"/>
          <w:b/>
          <w:sz w:val="24"/>
          <w:szCs w:val="24"/>
          <w:lang w:val="en-GB"/>
        </w:rPr>
        <w:t>Churches and religious organizations, groups and activists</w:t>
      </w:r>
    </w:p>
    <w:p w14:paraId="22FDF7CE" w14:textId="77777777" w:rsidR="00423B5C" w:rsidRPr="00287BBA" w:rsidRDefault="00423B5C" w:rsidP="00423B5C">
      <w:pPr>
        <w:spacing w:after="120" w:line="240" w:lineRule="auto"/>
        <w:ind w:left="708" w:firstLine="708"/>
        <w:rPr>
          <w:rFonts w:cstheme="minorHAnsi"/>
          <w:b/>
          <w:i/>
          <w:sz w:val="24"/>
          <w:szCs w:val="24"/>
          <w:lang w:val="en-GB"/>
        </w:rPr>
      </w:pPr>
      <w:r w:rsidRPr="00AD390B">
        <w:rPr>
          <w:rFonts w:cstheme="minorHAnsi"/>
          <w:i/>
          <w:sz w:val="24"/>
          <w:szCs w:val="24"/>
          <w:lang w:val="en-US"/>
        </w:rPr>
        <w:tab/>
        <w:t xml:space="preserve">For example: </w:t>
      </w:r>
      <w:proofErr w:type="spellStart"/>
      <w:r w:rsidRPr="0090684C">
        <w:rPr>
          <w:rFonts w:cstheme="minorHAnsi"/>
          <w:i/>
          <w:sz w:val="24"/>
          <w:szCs w:val="24"/>
          <w:lang w:val="en-GB"/>
        </w:rPr>
        <w:t>Papst</w:t>
      </w:r>
      <w:proofErr w:type="spellEnd"/>
      <w:r w:rsidRPr="0090684C">
        <w:rPr>
          <w:rFonts w:cstheme="minorHAnsi"/>
          <w:i/>
          <w:sz w:val="24"/>
          <w:szCs w:val="24"/>
          <w:lang w:val="en-GB"/>
        </w:rPr>
        <w:t xml:space="preserve"> </w:t>
      </w:r>
      <w:proofErr w:type="spellStart"/>
      <w:r w:rsidRPr="0090684C">
        <w:rPr>
          <w:rFonts w:cstheme="minorHAnsi"/>
          <w:i/>
          <w:sz w:val="24"/>
          <w:szCs w:val="24"/>
          <w:lang w:val="en-GB"/>
        </w:rPr>
        <w:t>Franziskus</w:t>
      </w:r>
      <w:proofErr w:type="spellEnd"/>
      <w:r w:rsidRPr="0090684C">
        <w:rPr>
          <w:rFonts w:cstheme="minorHAnsi"/>
          <w:i/>
          <w:sz w:val="24"/>
          <w:szCs w:val="24"/>
          <w:lang w:val="en-GB"/>
        </w:rPr>
        <w:t>, but also „</w:t>
      </w:r>
      <w:proofErr w:type="spellStart"/>
      <w:r w:rsidRPr="0090684C">
        <w:rPr>
          <w:rFonts w:cstheme="minorHAnsi"/>
          <w:i/>
          <w:sz w:val="24"/>
          <w:szCs w:val="24"/>
          <w:lang w:val="en-GB"/>
        </w:rPr>
        <w:t>Juden</w:t>
      </w:r>
      <w:proofErr w:type="spellEnd"/>
      <w:r w:rsidRPr="0090684C">
        <w:rPr>
          <w:rFonts w:cstheme="minorHAnsi"/>
          <w:i/>
          <w:sz w:val="24"/>
          <w:szCs w:val="24"/>
          <w:lang w:val="en-GB"/>
        </w:rPr>
        <w:t xml:space="preserve"> in der </w:t>
      </w:r>
      <w:proofErr w:type="spellStart"/>
      <w:proofErr w:type="gramStart"/>
      <w:r w:rsidRPr="0090684C">
        <w:rPr>
          <w:rFonts w:cstheme="minorHAnsi"/>
          <w:i/>
          <w:sz w:val="24"/>
          <w:szCs w:val="24"/>
          <w:lang w:val="en-GB"/>
        </w:rPr>
        <w:t>AfD</w:t>
      </w:r>
      <w:proofErr w:type="spellEnd"/>
      <w:r w:rsidRPr="0090684C">
        <w:rPr>
          <w:rFonts w:cstheme="minorHAnsi"/>
          <w:i/>
          <w:sz w:val="24"/>
          <w:szCs w:val="24"/>
          <w:lang w:val="en-GB"/>
        </w:rPr>
        <w:t>“</w:t>
      </w:r>
      <w:proofErr w:type="gramEnd"/>
    </w:p>
    <w:p w14:paraId="0418600C" w14:textId="77777777" w:rsidR="00423B5C" w:rsidRPr="00AD390B" w:rsidRDefault="00423B5C" w:rsidP="00423B5C">
      <w:pPr>
        <w:spacing w:after="120" w:line="240" w:lineRule="auto"/>
        <w:ind w:left="708" w:firstLine="708"/>
        <w:rPr>
          <w:rFonts w:cstheme="minorHAnsi"/>
          <w:b/>
          <w:sz w:val="24"/>
          <w:szCs w:val="24"/>
          <w:lang w:val="en-US"/>
        </w:rPr>
      </w:pPr>
      <w:r w:rsidRPr="00287BBA">
        <w:rPr>
          <w:rFonts w:cstheme="minorHAnsi"/>
          <w:b/>
          <w:sz w:val="24"/>
          <w:szCs w:val="24"/>
          <w:lang w:val="en-GB"/>
        </w:rPr>
        <w:t>320</w:t>
      </w:r>
      <w:r w:rsidRPr="00287BBA">
        <w:rPr>
          <w:rFonts w:cstheme="minorHAnsi"/>
          <w:b/>
          <w:sz w:val="24"/>
          <w:szCs w:val="24"/>
          <w:lang w:val="en-GB"/>
        </w:rPr>
        <w:tab/>
      </w:r>
      <w:r w:rsidRPr="00AD390B">
        <w:rPr>
          <w:rFonts w:cstheme="minorHAnsi"/>
          <w:b/>
          <w:sz w:val="24"/>
          <w:szCs w:val="24"/>
          <w:lang w:val="en-US"/>
        </w:rPr>
        <w:t>Consumer organizations and groups and activists</w:t>
      </w:r>
    </w:p>
    <w:p w14:paraId="36296767" w14:textId="77777777" w:rsidR="00423B5C" w:rsidRPr="00287BBA" w:rsidRDefault="00423B5C" w:rsidP="00423B5C">
      <w:pPr>
        <w:autoSpaceDE w:val="0"/>
        <w:autoSpaceDN w:val="0"/>
        <w:adjustRightInd w:val="0"/>
        <w:spacing w:after="120" w:line="240" w:lineRule="auto"/>
        <w:ind w:left="2124"/>
        <w:rPr>
          <w:rFonts w:cstheme="minorHAnsi"/>
          <w:i/>
          <w:sz w:val="24"/>
          <w:szCs w:val="24"/>
        </w:rPr>
      </w:pPr>
      <w:proofErr w:type="spellStart"/>
      <w:r w:rsidRPr="00287BBA">
        <w:rPr>
          <w:rFonts w:cstheme="minorHAnsi"/>
          <w:i/>
          <w:sz w:val="24"/>
          <w:szCs w:val="24"/>
        </w:rPr>
        <w:t>For</w:t>
      </w:r>
      <w:proofErr w:type="spellEnd"/>
      <w:r w:rsidRPr="00287BBA">
        <w:rPr>
          <w:rFonts w:cstheme="minorHAnsi"/>
          <w:i/>
          <w:sz w:val="24"/>
          <w:szCs w:val="24"/>
        </w:rPr>
        <w:t xml:space="preserve"> </w:t>
      </w:r>
      <w:proofErr w:type="spellStart"/>
      <w:r w:rsidRPr="00287BBA">
        <w:rPr>
          <w:rFonts w:cstheme="minorHAnsi"/>
          <w:i/>
          <w:sz w:val="24"/>
          <w:szCs w:val="24"/>
        </w:rPr>
        <w:t>example</w:t>
      </w:r>
      <w:proofErr w:type="spellEnd"/>
      <w:r w:rsidRPr="00287BBA">
        <w:rPr>
          <w:rFonts w:cstheme="minorHAnsi"/>
          <w:i/>
          <w:sz w:val="24"/>
          <w:szCs w:val="24"/>
        </w:rPr>
        <w:t xml:space="preserve">: Verbraucherzentrale, VERBRAUCHER INITIATIVE e. V., Die Verbraucher Initiative, Stiftung Warentest, Bund der Energieverbraucher, Verbraucher fürs Klima, </w:t>
      </w:r>
      <w:proofErr w:type="spellStart"/>
      <w:r w:rsidRPr="00287BBA">
        <w:rPr>
          <w:rFonts w:cstheme="minorHAnsi"/>
          <w:i/>
          <w:sz w:val="24"/>
          <w:szCs w:val="24"/>
        </w:rPr>
        <w:t>Consumers</w:t>
      </w:r>
      <w:proofErr w:type="spellEnd"/>
      <w:r w:rsidRPr="00287BBA">
        <w:rPr>
          <w:rFonts w:cstheme="minorHAnsi"/>
          <w:i/>
          <w:sz w:val="24"/>
          <w:szCs w:val="24"/>
        </w:rPr>
        <w:t xml:space="preserve"> Union, konsumentenschutz.ch, konsum.ch, „</w:t>
      </w:r>
      <w:proofErr w:type="spellStart"/>
      <w:r w:rsidRPr="00287BBA">
        <w:rPr>
          <w:rFonts w:cstheme="minorHAnsi"/>
          <w:i/>
          <w:sz w:val="24"/>
          <w:szCs w:val="24"/>
        </w:rPr>
        <w:t>consumers</w:t>
      </w:r>
      <w:proofErr w:type="spellEnd"/>
      <w:r w:rsidRPr="00287BBA">
        <w:rPr>
          <w:rFonts w:cstheme="minorHAnsi"/>
          <w:i/>
          <w:sz w:val="24"/>
          <w:szCs w:val="24"/>
        </w:rPr>
        <w:t xml:space="preserve">“, </w:t>
      </w:r>
      <w:proofErr w:type="spellStart"/>
      <w:r w:rsidRPr="00287BBA">
        <w:rPr>
          <w:rFonts w:cstheme="minorHAnsi"/>
          <w:i/>
          <w:sz w:val="24"/>
          <w:szCs w:val="24"/>
        </w:rPr>
        <w:t>consumer</w:t>
      </w:r>
      <w:proofErr w:type="spellEnd"/>
      <w:r w:rsidRPr="00287BBA">
        <w:rPr>
          <w:rFonts w:cstheme="minorHAnsi"/>
          <w:i/>
          <w:sz w:val="24"/>
          <w:szCs w:val="24"/>
        </w:rPr>
        <w:t xml:space="preserve"> </w:t>
      </w:r>
      <w:proofErr w:type="spellStart"/>
      <w:r w:rsidRPr="00287BBA">
        <w:rPr>
          <w:rFonts w:cstheme="minorHAnsi"/>
          <w:i/>
          <w:sz w:val="24"/>
          <w:szCs w:val="24"/>
        </w:rPr>
        <w:t>advocates</w:t>
      </w:r>
      <w:proofErr w:type="spellEnd"/>
      <w:r w:rsidRPr="00287BBA">
        <w:rPr>
          <w:rFonts w:cstheme="minorHAnsi"/>
          <w:i/>
          <w:sz w:val="24"/>
          <w:szCs w:val="24"/>
        </w:rPr>
        <w:t xml:space="preserve">, </w:t>
      </w:r>
      <w:proofErr w:type="spellStart"/>
      <w:r w:rsidRPr="00287BBA">
        <w:rPr>
          <w:rFonts w:cstheme="minorHAnsi"/>
          <w:i/>
          <w:sz w:val="24"/>
          <w:szCs w:val="24"/>
        </w:rPr>
        <w:t>consumer</w:t>
      </w:r>
      <w:proofErr w:type="spellEnd"/>
      <w:r w:rsidRPr="00287BBA">
        <w:rPr>
          <w:rFonts w:cstheme="minorHAnsi"/>
          <w:i/>
          <w:sz w:val="24"/>
          <w:szCs w:val="24"/>
        </w:rPr>
        <w:t xml:space="preserve"> </w:t>
      </w:r>
      <w:proofErr w:type="spellStart"/>
      <w:r w:rsidRPr="00287BBA">
        <w:rPr>
          <w:rFonts w:cstheme="minorHAnsi"/>
          <w:i/>
          <w:sz w:val="24"/>
          <w:szCs w:val="24"/>
        </w:rPr>
        <w:t>activists</w:t>
      </w:r>
      <w:proofErr w:type="spellEnd"/>
      <w:r w:rsidRPr="00287BBA">
        <w:rPr>
          <w:rFonts w:cstheme="minorHAnsi"/>
          <w:i/>
          <w:sz w:val="24"/>
          <w:szCs w:val="24"/>
        </w:rPr>
        <w:t>, zusatzstoffe-online.de</w:t>
      </w:r>
    </w:p>
    <w:p w14:paraId="6D70B95A" w14:textId="77777777" w:rsidR="00423B5C" w:rsidRPr="00287BBA" w:rsidRDefault="00423B5C" w:rsidP="00423B5C">
      <w:pPr>
        <w:spacing w:after="120" w:line="240" w:lineRule="auto"/>
        <w:rPr>
          <w:rFonts w:cstheme="minorHAnsi"/>
          <w:b/>
          <w:sz w:val="24"/>
          <w:szCs w:val="24"/>
          <w:lang w:val="en-GB"/>
        </w:rPr>
      </w:pPr>
      <w:r w:rsidRPr="00287BBA">
        <w:rPr>
          <w:rFonts w:cstheme="minorHAnsi"/>
          <w:b/>
          <w:sz w:val="24"/>
          <w:szCs w:val="24"/>
        </w:rPr>
        <w:tab/>
      </w:r>
      <w:r w:rsidRPr="00287BBA">
        <w:rPr>
          <w:rFonts w:cstheme="minorHAnsi"/>
          <w:b/>
          <w:sz w:val="24"/>
          <w:szCs w:val="24"/>
        </w:rPr>
        <w:tab/>
      </w:r>
      <w:r w:rsidRPr="00287BBA">
        <w:rPr>
          <w:rFonts w:cstheme="minorHAnsi"/>
          <w:b/>
          <w:sz w:val="24"/>
          <w:szCs w:val="24"/>
          <w:lang w:val="en-GB"/>
        </w:rPr>
        <w:t>321</w:t>
      </w:r>
      <w:r w:rsidRPr="00287BBA">
        <w:rPr>
          <w:rFonts w:cstheme="minorHAnsi"/>
          <w:b/>
          <w:sz w:val="24"/>
          <w:szCs w:val="24"/>
          <w:lang w:val="en-GB"/>
        </w:rPr>
        <w:tab/>
        <w:t>Other civil society organizations and groups</w:t>
      </w:r>
    </w:p>
    <w:p w14:paraId="188390DB" w14:textId="77777777" w:rsidR="00423B5C" w:rsidRPr="00287BBA"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 xml:space="preserve">These groups are formed by members who share a common trait or attribute or aim. </w:t>
      </w:r>
    </w:p>
    <w:p w14:paraId="0A58EF6A" w14:textId="77777777" w:rsidR="00423B5C"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For example</w:t>
      </w:r>
      <w:proofErr w:type="gramStart"/>
      <w:r w:rsidRPr="00287BBA">
        <w:rPr>
          <w:rFonts w:cstheme="minorHAnsi"/>
          <w:i/>
          <w:sz w:val="24"/>
          <w:szCs w:val="24"/>
          <w:lang w:val="en-GB"/>
        </w:rPr>
        <w:t>:  ‘</w:t>
      </w:r>
      <w:proofErr w:type="gramEnd"/>
      <w:r w:rsidRPr="00287BBA">
        <w:rPr>
          <w:rFonts w:cstheme="minorHAnsi"/>
          <w:i/>
          <w:sz w:val="24"/>
          <w:szCs w:val="24"/>
          <w:lang w:val="en-GB"/>
        </w:rPr>
        <w:t xml:space="preserve">parents of allergic kids’, ’food allergy sufferers’, </w:t>
      </w:r>
      <w:r w:rsidRPr="00AD390B">
        <w:rPr>
          <w:rFonts w:cstheme="minorHAnsi"/>
          <w:i/>
          <w:sz w:val="24"/>
          <w:szCs w:val="24"/>
          <w:lang w:val="en-US"/>
        </w:rPr>
        <w:t xml:space="preserve">Le Marque </w:t>
      </w:r>
      <w:proofErr w:type="spellStart"/>
      <w:r w:rsidRPr="00AD390B">
        <w:rPr>
          <w:rFonts w:cstheme="minorHAnsi"/>
          <w:i/>
          <w:sz w:val="24"/>
          <w:szCs w:val="24"/>
          <w:lang w:val="en-US"/>
        </w:rPr>
        <w:t>Jeune</w:t>
      </w:r>
      <w:proofErr w:type="spellEnd"/>
    </w:p>
    <w:p w14:paraId="10E55E6C" w14:textId="77777777" w:rsidR="00423B5C" w:rsidRPr="00287BBA" w:rsidRDefault="00423B5C" w:rsidP="00423B5C">
      <w:pPr>
        <w:spacing w:after="120" w:line="240" w:lineRule="auto"/>
        <w:rPr>
          <w:rFonts w:cstheme="minorHAnsi"/>
          <w:i/>
          <w:sz w:val="24"/>
          <w:szCs w:val="24"/>
          <w:lang w:val="en-GB"/>
        </w:rPr>
      </w:pPr>
    </w:p>
    <w:p w14:paraId="4A640F74" w14:textId="77777777" w:rsidR="00423B5C" w:rsidRPr="00287BBA" w:rsidRDefault="00423B5C" w:rsidP="00423B5C">
      <w:pPr>
        <w:autoSpaceDE w:val="0"/>
        <w:autoSpaceDN w:val="0"/>
        <w:adjustRightInd w:val="0"/>
        <w:spacing w:after="120" w:line="240" w:lineRule="auto"/>
        <w:ind w:left="708"/>
        <w:rPr>
          <w:rFonts w:cstheme="minorHAnsi"/>
          <w:b/>
          <w:sz w:val="24"/>
          <w:szCs w:val="24"/>
          <w:lang w:val="en-GB"/>
        </w:rPr>
      </w:pPr>
      <w:r w:rsidRPr="00287BBA">
        <w:rPr>
          <w:rFonts w:cstheme="minorHAnsi"/>
          <w:b/>
          <w:sz w:val="24"/>
          <w:szCs w:val="24"/>
          <w:lang w:val="en-GB"/>
        </w:rPr>
        <w:t>40</w:t>
      </w:r>
      <w:r w:rsidRPr="00287BBA">
        <w:rPr>
          <w:rFonts w:cstheme="minorHAnsi"/>
          <w:b/>
          <w:sz w:val="24"/>
          <w:szCs w:val="24"/>
          <w:lang w:val="en-GB"/>
        </w:rPr>
        <w:tab/>
        <w:t>media and journalists</w:t>
      </w:r>
    </w:p>
    <w:p w14:paraId="7BB1B425" w14:textId="77777777" w:rsidR="00423B5C" w:rsidRPr="00AD390B" w:rsidRDefault="00423B5C" w:rsidP="00423B5C">
      <w:pPr>
        <w:autoSpaceDE w:val="0"/>
        <w:autoSpaceDN w:val="0"/>
        <w:adjustRightInd w:val="0"/>
        <w:spacing w:after="120" w:line="240" w:lineRule="auto"/>
        <w:ind w:left="1416" w:firstLine="2"/>
        <w:rPr>
          <w:rFonts w:eastAsia="Avenir" w:cstheme="minorHAnsi"/>
          <w:i/>
          <w:sz w:val="24"/>
          <w:szCs w:val="24"/>
          <w:lang w:val="en-US"/>
        </w:rPr>
      </w:pPr>
      <w:r w:rsidRPr="00AD390B">
        <w:rPr>
          <w:rFonts w:eastAsia="Avenir" w:cstheme="minorHAnsi"/>
          <w:i/>
          <w:sz w:val="24"/>
          <w:szCs w:val="24"/>
          <w:lang w:val="en-US"/>
        </w:rPr>
        <w:t>We can identify an official account: journalists, media, news agencies, other media actors such as bloggers, film makers, Youtubers, Publishing Companies</w:t>
      </w:r>
    </w:p>
    <w:p w14:paraId="6B58FBEE" w14:textId="77777777" w:rsidR="00423B5C" w:rsidRDefault="00423B5C" w:rsidP="00423B5C">
      <w:pPr>
        <w:autoSpaceDE w:val="0"/>
        <w:autoSpaceDN w:val="0"/>
        <w:adjustRightInd w:val="0"/>
        <w:spacing w:after="120" w:line="240" w:lineRule="auto"/>
        <w:ind w:left="1416" w:firstLine="2"/>
        <w:rPr>
          <w:rFonts w:cstheme="minorHAnsi"/>
          <w:b/>
          <w:sz w:val="24"/>
          <w:szCs w:val="24"/>
          <w:lang w:val="en-GB"/>
        </w:rPr>
      </w:pPr>
      <w:r w:rsidRPr="00287BBA">
        <w:rPr>
          <w:rFonts w:cstheme="minorHAnsi"/>
          <w:b/>
          <w:sz w:val="24"/>
          <w:szCs w:val="24"/>
          <w:lang w:val="en-GB"/>
        </w:rPr>
        <w:t>41</w:t>
      </w:r>
      <w:r w:rsidRPr="00287BBA">
        <w:rPr>
          <w:rFonts w:cstheme="minorHAnsi"/>
          <w:b/>
          <w:sz w:val="24"/>
          <w:szCs w:val="24"/>
          <w:lang w:val="en-GB"/>
        </w:rPr>
        <w:tab/>
        <w:t>Site of traditional</w:t>
      </w:r>
      <w:r w:rsidRPr="00C6625F">
        <w:rPr>
          <w:rFonts w:cstheme="minorHAnsi"/>
          <w:sz w:val="24"/>
          <w:szCs w:val="24"/>
          <w:lang w:val="en-GB"/>
        </w:rPr>
        <w:t xml:space="preserve"> </w:t>
      </w:r>
      <w:r w:rsidRPr="00C6625F">
        <w:rPr>
          <w:rFonts w:cstheme="minorHAnsi"/>
          <w:b/>
          <w:sz w:val="24"/>
          <w:szCs w:val="24"/>
          <w:lang w:val="en-GB"/>
        </w:rPr>
        <w:t>offline medium</w:t>
      </w:r>
    </w:p>
    <w:p w14:paraId="4FC5C97A" w14:textId="77777777" w:rsidR="00423B5C" w:rsidRDefault="00423B5C" w:rsidP="00423B5C">
      <w:pPr>
        <w:autoSpaceDE w:val="0"/>
        <w:autoSpaceDN w:val="0"/>
        <w:adjustRightInd w:val="0"/>
        <w:spacing w:after="120" w:line="240" w:lineRule="auto"/>
        <w:ind w:left="2124"/>
        <w:rPr>
          <w:rFonts w:cstheme="minorHAnsi"/>
          <w:i/>
          <w:color w:val="FF0000"/>
          <w:sz w:val="24"/>
          <w:szCs w:val="24"/>
          <w:lang w:val="en-GB"/>
        </w:rPr>
      </w:pPr>
      <w:r w:rsidRPr="00287BBA">
        <w:rPr>
          <w:rFonts w:cstheme="minorHAnsi"/>
          <w:i/>
          <w:sz w:val="24"/>
          <w:szCs w:val="24"/>
          <w:lang w:val="en-GB"/>
        </w:rPr>
        <w:t xml:space="preserve">For example: Spiegel Online, WELT, Le Monde, </w:t>
      </w:r>
      <w:proofErr w:type="spellStart"/>
      <w:r w:rsidRPr="00287BBA">
        <w:rPr>
          <w:rFonts w:cstheme="minorHAnsi"/>
          <w:i/>
          <w:sz w:val="24"/>
          <w:szCs w:val="24"/>
          <w:lang w:val="en-GB"/>
        </w:rPr>
        <w:t>Nasz</w:t>
      </w:r>
      <w:proofErr w:type="spellEnd"/>
      <w:r w:rsidRPr="00287BBA">
        <w:rPr>
          <w:rFonts w:cstheme="minorHAnsi"/>
          <w:i/>
          <w:sz w:val="24"/>
          <w:szCs w:val="24"/>
          <w:lang w:val="en-GB"/>
        </w:rPr>
        <w:t xml:space="preserve"> </w:t>
      </w:r>
      <w:proofErr w:type="spellStart"/>
      <w:r w:rsidRPr="00287BBA">
        <w:rPr>
          <w:rFonts w:cstheme="minorHAnsi"/>
          <w:i/>
          <w:sz w:val="24"/>
          <w:szCs w:val="24"/>
          <w:lang w:val="en-GB"/>
        </w:rPr>
        <w:t>Dziennik</w:t>
      </w:r>
      <w:proofErr w:type="spellEnd"/>
    </w:p>
    <w:p w14:paraId="71CF3C70" w14:textId="77777777" w:rsidR="00423B5C" w:rsidRPr="00AD390B" w:rsidRDefault="00423B5C" w:rsidP="00423B5C">
      <w:pPr>
        <w:autoSpaceDE w:val="0"/>
        <w:autoSpaceDN w:val="0"/>
        <w:adjustRightInd w:val="0"/>
        <w:spacing w:after="120" w:line="240" w:lineRule="auto"/>
        <w:ind w:left="1416"/>
        <w:rPr>
          <w:rFonts w:cstheme="minorHAnsi"/>
          <w:b/>
          <w:sz w:val="24"/>
          <w:szCs w:val="24"/>
          <w:lang w:val="en-US"/>
        </w:rPr>
      </w:pPr>
      <w:r w:rsidRPr="00287BBA">
        <w:rPr>
          <w:rFonts w:cstheme="minorHAnsi"/>
          <w:b/>
          <w:i/>
          <w:sz w:val="24"/>
          <w:szCs w:val="24"/>
          <w:lang w:val="en-GB"/>
        </w:rPr>
        <w:t>42</w:t>
      </w:r>
      <w:r w:rsidRPr="00287BBA">
        <w:rPr>
          <w:rFonts w:cstheme="minorHAnsi"/>
          <w:b/>
          <w:i/>
          <w:sz w:val="24"/>
          <w:szCs w:val="24"/>
          <w:lang w:val="en-GB"/>
        </w:rPr>
        <w:tab/>
      </w:r>
      <w:r w:rsidRPr="00AD390B">
        <w:rPr>
          <w:rFonts w:cstheme="minorHAnsi"/>
          <w:b/>
          <w:sz w:val="24"/>
          <w:szCs w:val="24"/>
          <w:lang w:val="en-US"/>
        </w:rPr>
        <w:t>Online only medium / journalist</w:t>
      </w:r>
    </w:p>
    <w:p w14:paraId="364E7CD7"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 xml:space="preserve">For example: </w:t>
      </w:r>
      <w:proofErr w:type="spellStart"/>
      <w:r w:rsidRPr="00AD390B">
        <w:rPr>
          <w:rFonts w:cstheme="minorHAnsi"/>
          <w:i/>
          <w:sz w:val="24"/>
          <w:szCs w:val="24"/>
          <w:lang w:val="en-US"/>
        </w:rPr>
        <w:t>AfDKompakt</w:t>
      </w:r>
      <w:proofErr w:type="spellEnd"/>
      <w:r w:rsidRPr="00AD390B">
        <w:rPr>
          <w:rFonts w:cstheme="minorHAnsi"/>
          <w:i/>
          <w:sz w:val="24"/>
          <w:szCs w:val="24"/>
          <w:lang w:val="en-US"/>
        </w:rPr>
        <w:t xml:space="preserve">, Breitbart, Unser </w:t>
      </w:r>
      <w:proofErr w:type="spellStart"/>
      <w:r w:rsidRPr="00AD390B">
        <w:rPr>
          <w:rFonts w:cstheme="minorHAnsi"/>
          <w:i/>
          <w:sz w:val="24"/>
          <w:szCs w:val="24"/>
          <w:lang w:val="en-US"/>
        </w:rPr>
        <w:t>Mitteleuropa</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Unzensuriert</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Alles</w:t>
      </w:r>
      <w:proofErr w:type="spellEnd"/>
      <w:r w:rsidRPr="00AD390B">
        <w:rPr>
          <w:rFonts w:cstheme="minorHAnsi"/>
          <w:i/>
          <w:sz w:val="24"/>
          <w:szCs w:val="24"/>
          <w:lang w:val="en-US"/>
        </w:rPr>
        <w:t xml:space="preserve"> Roger, </w:t>
      </w:r>
      <w:proofErr w:type="spellStart"/>
      <w:r w:rsidRPr="00AD390B">
        <w:rPr>
          <w:rFonts w:cstheme="minorHAnsi"/>
          <w:i/>
          <w:sz w:val="24"/>
          <w:szCs w:val="24"/>
          <w:lang w:val="en-US"/>
        </w:rPr>
        <w:t>Freie</w:t>
      </w:r>
      <w:proofErr w:type="spellEnd"/>
      <w:r w:rsidRPr="00AD390B">
        <w:rPr>
          <w:rFonts w:cstheme="minorHAnsi"/>
          <w:i/>
          <w:sz w:val="24"/>
          <w:szCs w:val="24"/>
          <w:lang w:val="en-US"/>
        </w:rPr>
        <w:t xml:space="preserve"> Welt, </w:t>
      </w:r>
      <w:proofErr w:type="spellStart"/>
      <w:r w:rsidRPr="00AD390B">
        <w:rPr>
          <w:rFonts w:cstheme="minorHAnsi"/>
          <w:i/>
          <w:sz w:val="24"/>
          <w:szCs w:val="24"/>
          <w:lang w:val="en-US"/>
        </w:rPr>
        <w:t>Journalistenwatch</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Politikstube</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Sezession</w:t>
      </w:r>
      <w:proofErr w:type="spellEnd"/>
      <w:r w:rsidRPr="00AD390B">
        <w:rPr>
          <w:rFonts w:cstheme="minorHAnsi"/>
          <w:i/>
          <w:sz w:val="24"/>
          <w:szCs w:val="24"/>
          <w:lang w:val="en-US"/>
        </w:rPr>
        <w:t xml:space="preserve">, Fria </w:t>
      </w:r>
      <w:proofErr w:type="spellStart"/>
      <w:r w:rsidRPr="00AD390B">
        <w:rPr>
          <w:rFonts w:cstheme="minorHAnsi"/>
          <w:i/>
          <w:sz w:val="24"/>
          <w:szCs w:val="24"/>
          <w:lang w:val="en-US"/>
        </w:rPr>
        <w:t>Tider</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Samtiden</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svegot</w:t>
      </w:r>
      <w:proofErr w:type="spellEnd"/>
    </w:p>
    <w:p w14:paraId="7C180A29" w14:textId="77777777" w:rsidR="00423B5C" w:rsidRPr="0090684C" w:rsidRDefault="00423B5C" w:rsidP="00423B5C">
      <w:pPr>
        <w:autoSpaceDE w:val="0"/>
        <w:autoSpaceDN w:val="0"/>
        <w:adjustRightInd w:val="0"/>
        <w:spacing w:after="120" w:line="240" w:lineRule="auto"/>
        <w:ind w:left="708" w:firstLine="708"/>
        <w:rPr>
          <w:rFonts w:cstheme="minorHAnsi"/>
          <w:b/>
          <w:sz w:val="24"/>
          <w:szCs w:val="24"/>
          <w:lang w:val="en-GB"/>
        </w:rPr>
      </w:pPr>
      <w:r w:rsidRPr="0090684C">
        <w:rPr>
          <w:rFonts w:cstheme="minorHAnsi"/>
          <w:b/>
          <w:sz w:val="24"/>
          <w:szCs w:val="24"/>
          <w:lang w:val="en-GB"/>
        </w:rPr>
        <w:t>43</w:t>
      </w:r>
      <w:r w:rsidRPr="0090684C">
        <w:rPr>
          <w:rFonts w:cstheme="minorHAnsi"/>
          <w:b/>
          <w:sz w:val="24"/>
          <w:szCs w:val="24"/>
          <w:lang w:val="en-GB"/>
        </w:rPr>
        <w:tab/>
        <w:t>Blogger</w:t>
      </w:r>
    </w:p>
    <w:p w14:paraId="414AC0BA"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Included here are private persons that link to their own linked blogs/homepages or explicitly state that they are bloggers in their self-description. If their blog only deals with a specific topic such as climate change, migration or religion, they are coded in terms of their topic and not simply as a blogger.</w:t>
      </w:r>
    </w:p>
    <w:p w14:paraId="6BD086E5" w14:textId="77777777" w:rsidR="00423B5C" w:rsidRPr="00C6625F" w:rsidRDefault="00423B5C" w:rsidP="00423B5C">
      <w:pPr>
        <w:spacing w:after="120" w:line="240" w:lineRule="auto"/>
        <w:rPr>
          <w:rFonts w:cstheme="minorHAnsi"/>
          <w:b/>
          <w:sz w:val="24"/>
          <w:szCs w:val="24"/>
          <w:lang w:val="en-GB"/>
        </w:rPr>
      </w:pPr>
      <w:r>
        <w:rPr>
          <w:rFonts w:cstheme="minorHAnsi"/>
          <w:i/>
          <w:sz w:val="24"/>
          <w:szCs w:val="24"/>
          <w:lang w:val="en-GB"/>
        </w:rPr>
        <w:tab/>
      </w:r>
      <w:r w:rsidRPr="00287BBA">
        <w:rPr>
          <w:rFonts w:cstheme="minorHAnsi"/>
          <w:b/>
          <w:sz w:val="24"/>
          <w:szCs w:val="24"/>
          <w:lang w:val="en-GB"/>
        </w:rPr>
        <w:t>50</w:t>
      </w:r>
      <w:r w:rsidRPr="00287BBA">
        <w:rPr>
          <w:rFonts w:cstheme="minorHAnsi"/>
          <w:b/>
          <w:sz w:val="24"/>
          <w:szCs w:val="24"/>
          <w:lang w:val="en-GB"/>
        </w:rPr>
        <w:tab/>
        <w:t>Cultural</w:t>
      </w:r>
      <w:r w:rsidRPr="00C6625F">
        <w:rPr>
          <w:rFonts w:cstheme="minorHAnsi"/>
          <w:b/>
          <w:sz w:val="24"/>
          <w:szCs w:val="24"/>
          <w:lang w:val="en-GB"/>
        </w:rPr>
        <w:t xml:space="preserve"> institutions and artists </w:t>
      </w:r>
    </w:p>
    <w:p w14:paraId="39D3EB8A" w14:textId="77777777" w:rsidR="00423B5C" w:rsidRPr="00287BBA" w:rsidRDefault="00423B5C" w:rsidP="00423B5C">
      <w:pPr>
        <w:autoSpaceDE w:val="0"/>
        <w:autoSpaceDN w:val="0"/>
        <w:adjustRightInd w:val="0"/>
        <w:spacing w:after="120" w:line="240" w:lineRule="auto"/>
        <w:rPr>
          <w:rFonts w:cstheme="minorHAnsi"/>
          <w:b/>
          <w:sz w:val="24"/>
          <w:szCs w:val="24"/>
          <w:lang w:val="en-GB"/>
        </w:rPr>
      </w:pPr>
      <w:r w:rsidRPr="00287BBA">
        <w:rPr>
          <w:rFonts w:cstheme="minorHAnsi"/>
          <w:b/>
          <w:sz w:val="24"/>
          <w:szCs w:val="24"/>
          <w:lang w:val="en-GB"/>
        </w:rPr>
        <w:tab/>
        <w:t>60</w:t>
      </w:r>
      <w:r w:rsidRPr="00287BBA">
        <w:rPr>
          <w:rFonts w:cstheme="minorHAnsi"/>
          <w:b/>
          <w:sz w:val="24"/>
          <w:szCs w:val="24"/>
          <w:lang w:val="en-GB"/>
        </w:rPr>
        <w:tab/>
        <w:t>Citizens</w:t>
      </w:r>
    </w:p>
    <w:p w14:paraId="11FFD9CA" w14:textId="77777777" w:rsidR="00423B5C" w:rsidRPr="00287BBA" w:rsidRDefault="00423B5C" w:rsidP="00423B5C">
      <w:pPr>
        <w:spacing w:after="120" w:line="240" w:lineRule="auto"/>
        <w:rPr>
          <w:rFonts w:cstheme="minorHAnsi"/>
          <w:b/>
          <w:sz w:val="24"/>
          <w:szCs w:val="24"/>
          <w:lang w:val="en-GB"/>
        </w:rPr>
      </w:pPr>
      <w:r w:rsidRPr="00287BBA">
        <w:rPr>
          <w:rFonts w:cstheme="minorHAnsi"/>
          <w:b/>
          <w:sz w:val="24"/>
          <w:szCs w:val="24"/>
          <w:lang w:val="en-GB"/>
        </w:rPr>
        <w:lastRenderedPageBreak/>
        <w:tab/>
      </w:r>
      <w:r w:rsidRPr="00287BBA">
        <w:rPr>
          <w:rFonts w:cstheme="minorHAnsi"/>
          <w:b/>
          <w:sz w:val="24"/>
          <w:szCs w:val="24"/>
          <w:lang w:val="en-GB"/>
        </w:rPr>
        <w:tab/>
        <w:t>61</w:t>
      </w:r>
      <w:r w:rsidRPr="00287BBA">
        <w:rPr>
          <w:rFonts w:cstheme="minorHAnsi"/>
          <w:b/>
          <w:sz w:val="24"/>
          <w:szCs w:val="24"/>
          <w:lang w:val="en-GB"/>
        </w:rPr>
        <w:tab/>
        <w:t>Single private persons / citizens</w:t>
      </w:r>
    </w:p>
    <w:p w14:paraId="1F52C6E4" w14:textId="77777777" w:rsidR="00423B5C" w:rsidRPr="00287BBA"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 xml:space="preserve">Individuals that do not appear in another aforementioned function belong here, if they do not appear in another official function. </w:t>
      </w:r>
    </w:p>
    <w:p w14:paraId="45A4EE9F" w14:textId="77777777" w:rsidR="00423B5C" w:rsidRPr="00287BBA" w:rsidRDefault="00423B5C" w:rsidP="00423B5C">
      <w:pPr>
        <w:spacing w:after="120" w:line="240" w:lineRule="auto"/>
        <w:ind w:left="2124"/>
        <w:rPr>
          <w:rFonts w:cstheme="minorHAnsi"/>
          <w:i/>
          <w:sz w:val="24"/>
          <w:szCs w:val="24"/>
          <w:lang w:val="en-GB"/>
        </w:rPr>
      </w:pPr>
      <w:r w:rsidRPr="00287BBA">
        <w:rPr>
          <w:rFonts w:cstheme="minorHAnsi"/>
          <w:i/>
          <w:sz w:val="24"/>
          <w:szCs w:val="24"/>
          <w:lang w:val="en-GB"/>
        </w:rPr>
        <w:t>If we cannot find any information on the profile, we also assume that the account belongs to a single private person.</w:t>
      </w:r>
    </w:p>
    <w:p w14:paraId="636322C6" w14:textId="77777777" w:rsidR="00423B5C" w:rsidRDefault="00423B5C" w:rsidP="00423B5C">
      <w:pPr>
        <w:autoSpaceDE w:val="0"/>
        <w:autoSpaceDN w:val="0"/>
        <w:adjustRightInd w:val="0"/>
        <w:spacing w:after="120" w:line="240" w:lineRule="auto"/>
        <w:ind w:left="2124"/>
        <w:rPr>
          <w:rFonts w:cstheme="minorHAnsi"/>
          <w:i/>
          <w:sz w:val="24"/>
          <w:szCs w:val="24"/>
          <w:lang w:val="en-GB"/>
        </w:rPr>
      </w:pPr>
      <w:r w:rsidRPr="00287BBA">
        <w:rPr>
          <w:rFonts w:cstheme="minorHAnsi"/>
          <w:i/>
          <w:sz w:val="24"/>
          <w:szCs w:val="24"/>
          <w:lang w:val="en-GB"/>
        </w:rPr>
        <w:t>Private persons that have a political agenda regarding to specific topics that don’t produce their own content accessible via a link in the description of the account also fall under this category.</w:t>
      </w:r>
    </w:p>
    <w:p w14:paraId="6D39FE0A" w14:textId="77777777" w:rsidR="00423B5C" w:rsidRPr="00287BBA" w:rsidRDefault="00423B5C" w:rsidP="00423B5C">
      <w:pPr>
        <w:autoSpaceDE w:val="0"/>
        <w:autoSpaceDN w:val="0"/>
        <w:adjustRightInd w:val="0"/>
        <w:spacing w:after="120" w:line="240" w:lineRule="auto"/>
        <w:rPr>
          <w:rFonts w:cstheme="minorHAnsi"/>
          <w:b/>
          <w:sz w:val="24"/>
          <w:szCs w:val="24"/>
          <w:lang w:val="en-GB"/>
        </w:rPr>
      </w:pPr>
      <w:r w:rsidRPr="00287BBA">
        <w:rPr>
          <w:rFonts w:cstheme="minorHAnsi"/>
          <w:b/>
          <w:sz w:val="24"/>
          <w:szCs w:val="24"/>
          <w:lang w:val="en-GB"/>
        </w:rPr>
        <w:tab/>
      </w:r>
      <w:r w:rsidRPr="00287BBA">
        <w:rPr>
          <w:rFonts w:cstheme="minorHAnsi"/>
          <w:b/>
          <w:sz w:val="24"/>
          <w:szCs w:val="24"/>
          <w:lang w:val="en-GB"/>
        </w:rPr>
        <w:tab/>
        <w:t>62</w:t>
      </w:r>
      <w:r w:rsidRPr="00287BBA">
        <w:rPr>
          <w:rFonts w:cstheme="minorHAnsi"/>
          <w:b/>
          <w:sz w:val="24"/>
          <w:szCs w:val="24"/>
          <w:lang w:val="en-GB"/>
        </w:rPr>
        <w:tab/>
        <w:t>the general public</w:t>
      </w:r>
    </w:p>
    <w:p w14:paraId="64D3A5FD"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287BBA">
        <w:rPr>
          <w:rFonts w:cstheme="minorHAnsi"/>
          <w:i/>
          <w:sz w:val="24"/>
          <w:szCs w:val="24"/>
          <w:lang w:val="en-GB"/>
        </w:rPr>
        <w:t xml:space="preserve">For example: </w:t>
      </w:r>
      <w:r w:rsidRPr="00AD390B">
        <w:rPr>
          <w:rFonts w:cstheme="minorHAnsi"/>
          <w:i/>
          <w:sz w:val="24"/>
          <w:szCs w:val="24"/>
          <w:lang w:val="en-US"/>
        </w:rPr>
        <w:t xml:space="preserve">'die </w:t>
      </w:r>
      <w:proofErr w:type="spellStart"/>
      <w:r w:rsidRPr="00AD390B">
        <w:rPr>
          <w:rFonts w:cstheme="minorHAnsi"/>
          <w:i/>
          <w:sz w:val="24"/>
          <w:szCs w:val="24"/>
          <w:lang w:val="en-US"/>
        </w:rPr>
        <w:t>Öffentlichkeit</w:t>
      </w:r>
      <w:proofErr w:type="spellEnd"/>
      <w:r w:rsidRPr="00AD390B">
        <w:rPr>
          <w:rFonts w:cstheme="minorHAnsi"/>
          <w:i/>
          <w:sz w:val="24"/>
          <w:szCs w:val="24"/>
          <w:lang w:val="en-US"/>
        </w:rPr>
        <w:t>', 'the electorate', 'the Germans', 'the population', 'taxpayers', ‘families’; “you” if the reader is addressed as the ordinary consumer</w:t>
      </w:r>
    </w:p>
    <w:p w14:paraId="2693CB87" w14:textId="77777777" w:rsidR="00423B5C" w:rsidRPr="00287BBA" w:rsidRDefault="00423B5C" w:rsidP="00423B5C">
      <w:pPr>
        <w:autoSpaceDE w:val="0"/>
        <w:autoSpaceDN w:val="0"/>
        <w:adjustRightInd w:val="0"/>
        <w:spacing w:after="120" w:line="240" w:lineRule="auto"/>
        <w:rPr>
          <w:rFonts w:cstheme="minorHAnsi"/>
          <w:b/>
          <w:sz w:val="24"/>
          <w:szCs w:val="24"/>
          <w:lang w:val="en-GB"/>
        </w:rPr>
      </w:pPr>
      <w:r w:rsidRPr="00287BBA">
        <w:rPr>
          <w:rFonts w:cstheme="minorHAnsi"/>
          <w:b/>
          <w:sz w:val="24"/>
          <w:szCs w:val="24"/>
          <w:lang w:val="en-GB"/>
        </w:rPr>
        <w:tab/>
        <w:t>90</w:t>
      </w:r>
      <w:r w:rsidRPr="00287BBA">
        <w:rPr>
          <w:rFonts w:cstheme="minorHAnsi"/>
          <w:b/>
          <w:sz w:val="24"/>
          <w:szCs w:val="24"/>
          <w:lang w:val="en-GB"/>
        </w:rPr>
        <w:tab/>
        <w:t xml:space="preserve">other </w:t>
      </w:r>
      <w:proofErr w:type="gramStart"/>
      <w:r w:rsidRPr="00287BBA">
        <w:rPr>
          <w:rFonts w:cstheme="minorHAnsi"/>
          <w:b/>
          <w:sz w:val="24"/>
          <w:szCs w:val="24"/>
          <w:lang w:val="en-GB"/>
        </w:rPr>
        <w:t>actor</w:t>
      </w:r>
      <w:proofErr w:type="gramEnd"/>
    </w:p>
    <w:p w14:paraId="0EF3D41C" w14:textId="77777777" w:rsidR="00423B5C" w:rsidRPr="00AD390B" w:rsidRDefault="00423B5C" w:rsidP="00423B5C">
      <w:pPr>
        <w:spacing w:after="120" w:line="240" w:lineRule="auto"/>
        <w:rPr>
          <w:rFonts w:cstheme="minorHAnsi"/>
          <w:b/>
          <w:sz w:val="24"/>
          <w:szCs w:val="24"/>
          <w:lang w:val="en-US"/>
        </w:rPr>
      </w:pPr>
      <w:r w:rsidRPr="00287BBA">
        <w:rPr>
          <w:rFonts w:cstheme="minorHAnsi"/>
          <w:b/>
          <w:sz w:val="24"/>
          <w:szCs w:val="24"/>
          <w:lang w:val="en-GB"/>
        </w:rPr>
        <w:tab/>
        <w:t>99</w:t>
      </w:r>
      <w:r w:rsidRPr="00287BBA">
        <w:rPr>
          <w:rFonts w:cstheme="minorHAnsi"/>
          <w:b/>
          <w:sz w:val="24"/>
          <w:szCs w:val="24"/>
          <w:lang w:val="en-GB"/>
        </w:rPr>
        <w:tab/>
      </w:r>
      <w:r w:rsidRPr="00AD390B">
        <w:rPr>
          <w:rFonts w:cstheme="minorHAnsi"/>
          <w:b/>
          <w:sz w:val="24"/>
          <w:szCs w:val="24"/>
          <w:lang w:val="en-US"/>
        </w:rPr>
        <w:t xml:space="preserve">Actor not identifiable </w:t>
      </w:r>
    </w:p>
    <w:p w14:paraId="3B1CF663" w14:textId="77777777" w:rsidR="00423B5C" w:rsidRPr="00287BBA" w:rsidRDefault="00423B5C" w:rsidP="00423B5C">
      <w:pPr>
        <w:autoSpaceDE w:val="0"/>
        <w:autoSpaceDN w:val="0"/>
        <w:adjustRightInd w:val="0"/>
        <w:spacing w:after="120" w:line="240" w:lineRule="auto"/>
        <w:rPr>
          <w:rFonts w:cstheme="minorHAnsi"/>
          <w:sz w:val="24"/>
          <w:szCs w:val="24"/>
          <w:lang w:val="en-GB"/>
        </w:rPr>
      </w:pPr>
    </w:p>
    <w:p w14:paraId="20C6BE51" w14:textId="77777777" w:rsidR="00423B5C" w:rsidRDefault="00423B5C" w:rsidP="00423B5C">
      <w:pPr>
        <w:autoSpaceDE w:val="0"/>
        <w:autoSpaceDN w:val="0"/>
        <w:adjustRightInd w:val="0"/>
        <w:spacing w:after="120" w:line="240" w:lineRule="auto"/>
        <w:rPr>
          <w:rFonts w:cstheme="minorHAnsi"/>
          <w:b/>
          <w:sz w:val="24"/>
          <w:szCs w:val="24"/>
          <w:lang w:val="en-GB"/>
        </w:rPr>
      </w:pPr>
    </w:p>
    <w:p w14:paraId="037FDDF4" w14:textId="77777777" w:rsidR="00423B5C" w:rsidRPr="00C6625F" w:rsidRDefault="00423B5C" w:rsidP="00BF685D">
      <w:pPr>
        <w:autoSpaceDE w:val="0"/>
        <w:autoSpaceDN w:val="0"/>
        <w:adjustRightInd w:val="0"/>
        <w:spacing w:after="120" w:line="240" w:lineRule="auto"/>
        <w:rPr>
          <w:rFonts w:cstheme="minorHAnsi"/>
          <w:b/>
          <w:sz w:val="24"/>
          <w:szCs w:val="24"/>
          <w:lang w:val="en-GB"/>
        </w:rPr>
      </w:pPr>
      <w:r>
        <w:rPr>
          <w:rFonts w:cstheme="minorHAnsi"/>
          <w:b/>
          <w:sz w:val="24"/>
          <w:szCs w:val="24"/>
          <w:lang w:val="en-GB"/>
        </w:rPr>
        <w:t>V3</w:t>
      </w:r>
      <w:r>
        <w:rPr>
          <w:rFonts w:cstheme="minorHAnsi"/>
          <w:b/>
          <w:sz w:val="24"/>
          <w:szCs w:val="24"/>
          <w:lang w:val="en-GB"/>
        </w:rPr>
        <w:tab/>
      </w:r>
      <w:r w:rsidRPr="00C6625F">
        <w:rPr>
          <w:rFonts w:cstheme="minorHAnsi"/>
          <w:b/>
          <w:sz w:val="24"/>
          <w:szCs w:val="24"/>
          <w:lang w:val="en-GB"/>
        </w:rPr>
        <w:t>Scope of Actor [ACTSC]</w:t>
      </w:r>
    </w:p>
    <w:p w14:paraId="5B7299C7" w14:textId="77777777" w:rsidR="00423B5C" w:rsidRPr="00BF685D" w:rsidRDefault="00423B5C" w:rsidP="00BF685D">
      <w:pPr>
        <w:autoSpaceDE w:val="0"/>
        <w:autoSpaceDN w:val="0"/>
        <w:adjustRightInd w:val="0"/>
        <w:spacing w:after="120" w:line="240" w:lineRule="auto"/>
        <w:rPr>
          <w:rFonts w:cstheme="minorHAnsi"/>
          <w:sz w:val="24"/>
          <w:szCs w:val="24"/>
          <w:lang w:val="en-US"/>
        </w:rPr>
      </w:pPr>
      <w:r w:rsidRPr="00BF685D">
        <w:rPr>
          <w:rFonts w:cstheme="minorHAnsi"/>
          <w:sz w:val="24"/>
          <w:szCs w:val="24"/>
          <w:lang w:val="en-US"/>
        </w:rPr>
        <w:t xml:space="preserve">If a person and his/her organization are mentioned, the scope of the organization is coded. </w:t>
      </w:r>
    </w:p>
    <w:p w14:paraId="568253B7" w14:textId="77777777" w:rsidR="00423B5C" w:rsidRPr="00BF685D" w:rsidRDefault="00423B5C" w:rsidP="00BF685D">
      <w:pPr>
        <w:autoSpaceDE w:val="0"/>
        <w:autoSpaceDN w:val="0"/>
        <w:adjustRightInd w:val="0"/>
        <w:spacing w:after="120" w:line="240" w:lineRule="auto"/>
        <w:rPr>
          <w:rFonts w:cstheme="minorHAnsi"/>
          <w:sz w:val="24"/>
          <w:szCs w:val="24"/>
          <w:lang w:val="en-US"/>
        </w:rPr>
      </w:pPr>
      <w:r w:rsidRPr="00BF685D">
        <w:rPr>
          <w:rFonts w:cstheme="minorHAnsi"/>
          <w:sz w:val="24"/>
          <w:szCs w:val="24"/>
          <w:lang w:val="en-US"/>
        </w:rPr>
        <w:t xml:space="preserve">If the scope is not explicitly mentioned in the text, we code the scope corresponding to the self-description of the organization on its webpage. </w:t>
      </w:r>
    </w:p>
    <w:p w14:paraId="60D266F3" w14:textId="77777777" w:rsidR="00423B5C" w:rsidRPr="00BF685D" w:rsidRDefault="00423B5C" w:rsidP="00BF685D">
      <w:pPr>
        <w:autoSpaceDE w:val="0"/>
        <w:autoSpaceDN w:val="0"/>
        <w:adjustRightInd w:val="0"/>
        <w:spacing w:after="120" w:line="240" w:lineRule="auto"/>
        <w:rPr>
          <w:rFonts w:cstheme="minorHAnsi"/>
          <w:sz w:val="24"/>
          <w:szCs w:val="24"/>
          <w:lang w:val="en-US"/>
        </w:rPr>
      </w:pPr>
      <w:r w:rsidRPr="00BF685D">
        <w:rPr>
          <w:rFonts w:cstheme="minorHAnsi"/>
          <w:sz w:val="24"/>
          <w:szCs w:val="24"/>
          <w:lang w:val="en-US"/>
        </w:rPr>
        <w:t>If both national and global self-descriptions are found on the internet, please code the global scope.</w:t>
      </w:r>
    </w:p>
    <w:p w14:paraId="02C45F75" w14:textId="77777777" w:rsidR="00423B5C" w:rsidRPr="00BF685D" w:rsidRDefault="00423B5C" w:rsidP="00BF685D">
      <w:pPr>
        <w:autoSpaceDE w:val="0"/>
        <w:autoSpaceDN w:val="0"/>
        <w:adjustRightInd w:val="0"/>
        <w:spacing w:after="120" w:line="240" w:lineRule="auto"/>
        <w:rPr>
          <w:rFonts w:cstheme="minorHAnsi"/>
          <w:sz w:val="24"/>
          <w:szCs w:val="24"/>
          <w:lang w:val="en-US"/>
        </w:rPr>
      </w:pPr>
      <w:r w:rsidRPr="00BF685D">
        <w:rPr>
          <w:rFonts w:cstheme="minorHAnsi"/>
          <w:sz w:val="24"/>
          <w:szCs w:val="24"/>
          <w:lang w:val="en-US"/>
        </w:rPr>
        <w:t xml:space="preserve">Only if the scope cannot be at all determined this way, we code 999.  </w:t>
      </w:r>
    </w:p>
    <w:p w14:paraId="428EC38D" w14:textId="77777777" w:rsidR="00423B5C" w:rsidRPr="00BF685D" w:rsidRDefault="00423B5C" w:rsidP="00BF685D">
      <w:pPr>
        <w:autoSpaceDE w:val="0"/>
        <w:autoSpaceDN w:val="0"/>
        <w:adjustRightInd w:val="0"/>
        <w:spacing w:after="120" w:line="240" w:lineRule="auto"/>
        <w:rPr>
          <w:rFonts w:cstheme="minorHAnsi"/>
          <w:sz w:val="24"/>
          <w:szCs w:val="24"/>
          <w:lang w:val="en-US"/>
        </w:rPr>
      </w:pPr>
      <w:r w:rsidRPr="00BF685D">
        <w:rPr>
          <w:rFonts w:cstheme="minorHAnsi"/>
          <w:sz w:val="24"/>
          <w:szCs w:val="24"/>
          <w:lang w:val="en-US"/>
        </w:rPr>
        <w:t xml:space="preserve">Single persons (e.g. a blogger, private person (61)): We code the scope 200 (national) for all single persons. </w:t>
      </w:r>
    </w:p>
    <w:p w14:paraId="79F0CCF7"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100</w:t>
      </w:r>
      <w:r w:rsidRPr="00AD390B">
        <w:rPr>
          <w:rFonts w:cstheme="minorHAnsi"/>
          <w:b/>
          <w:sz w:val="24"/>
          <w:szCs w:val="24"/>
          <w:lang w:val="en-US"/>
        </w:rPr>
        <w:tab/>
        <w:t>Supranational</w:t>
      </w:r>
    </w:p>
    <w:p w14:paraId="25F42149"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110</w:t>
      </w:r>
      <w:r w:rsidRPr="00AD390B">
        <w:rPr>
          <w:rFonts w:cstheme="minorHAnsi"/>
          <w:b/>
          <w:sz w:val="24"/>
          <w:szCs w:val="24"/>
          <w:lang w:val="en-US"/>
        </w:rPr>
        <w:tab/>
        <w:t>Global</w:t>
      </w:r>
    </w:p>
    <w:p w14:paraId="21ADA33F"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 xml:space="preserve">111 </w:t>
      </w:r>
      <w:r w:rsidRPr="00AD390B">
        <w:rPr>
          <w:rFonts w:cstheme="minorHAnsi"/>
          <w:b/>
          <w:sz w:val="24"/>
          <w:szCs w:val="24"/>
          <w:lang w:val="en-US"/>
        </w:rPr>
        <w:tab/>
        <w:t>IPCC</w:t>
      </w:r>
    </w:p>
    <w:p w14:paraId="1D5C646E"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112</w:t>
      </w:r>
      <w:r w:rsidRPr="00AD390B">
        <w:rPr>
          <w:rFonts w:cstheme="minorHAnsi"/>
          <w:b/>
          <w:sz w:val="24"/>
          <w:szCs w:val="24"/>
          <w:lang w:val="en-US"/>
        </w:rPr>
        <w:tab/>
        <w:t>WHO</w:t>
      </w:r>
    </w:p>
    <w:p w14:paraId="7C85A0CE"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113</w:t>
      </w:r>
      <w:r w:rsidRPr="00AD390B">
        <w:rPr>
          <w:rFonts w:cstheme="minorHAnsi"/>
          <w:b/>
          <w:sz w:val="24"/>
          <w:szCs w:val="24"/>
          <w:lang w:val="en-US"/>
        </w:rPr>
        <w:tab/>
        <w:t>FAO</w:t>
      </w:r>
    </w:p>
    <w:p w14:paraId="2D76FEAA"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114</w:t>
      </w:r>
      <w:r w:rsidRPr="00AD390B">
        <w:rPr>
          <w:rFonts w:cstheme="minorHAnsi"/>
          <w:b/>
          <w:sz w:val="24"/>
          <w:szCs w:val="24"/>
          <w:lang w:val="en-US"/>
        </w:rPr>
        <w:tab/>
        <w:t>UN</w:t>
      </w:r>
    </w:p>
    <w:p w14:paraId="4914951A"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also: all UN institutions like UNESCO, UNHCR, UN security council</w:t>
      </w:r>
    </w:p>
    <w:p w14:paraId="35A8DC04" w14:textId="77777777" w:rsidR="00423B5C" w:rsidRPr="00AD390B" w:rsidRDefault="00423B5C" w:rsidP="00423B5C">
      <w:pPr>
        <w:autoSpaceDE w:val="0"/>
        <w:autoSpaceDN w:val="0"/>
        <w:adjustRightInd w:val="0"/>
        <w:spacing w:after="120" w:line="240" w:lineRule="auto"/>
        <w:rPr>
          <w:rFonts w:cstheme="minorHAnsi"/>
          <w:b/>
          <w:sz w:val="24"/>
          <w:szCs w:val="24"/>
          <w:lang w:val="en-US"/>
        </w:rPr>
      </w:pPr>
      <w:r w:rsidRPr="00AD390B">
        <w:rPr>
          <w:rFonts w:cstheme="minorHAnsi"/>
          <w:sz w:val="24"/>
          <w:szCs w:val="24"/>
          <w:lang w:val="en-US"/>
        </w:rPr>
        <w:tab/>
      </w:r>
      <w:r w:rsidRPr="00AD390B">
        <w:rPr>
          <w:rFonts w:cstheme="minorHAnsi"/>
          <w:sz w:val="24"/>
          <w:szCs w:val="24"/>
          <w:lang w:val="en-US"/>
        </w:rPr>
        <w:tab/>
      </w:r>
      <w:r w:rsidRPr="00AD390B">
        <w:rPr>
          <w:rFonts w:cstheme="minorHAnsi"/>
          <w:b/>
          <w:sz w:val="24"/>
          <w:szCs w:val="24"/>
          <w:lang w:val="en-US"/>
        </w:rPr>
        <w:t>115</w:t>
      </w:r>
      <w:r w:rsidRPr="00AD390B">
        <w:rPr>
          <w:rFonts w:cstheme="minorHAnsi"/>
          <w:b/>
          <w:sz w:val="24"/>
          <w:szCs w:val="24"/>
          <w:lang w:val="en-US"/>
        </w:rPr>
        <w:tab/>
        <w:t xml:space="preserve">Other </w:t>
      </w:r>
    </w:p>
    <w:p w14:paraId="2A0D4991"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 xml:space="preserve">For example: ILO, WTO, IMF, World Bank, CAC, Amnesty International, Greenpeace International, International Council of Voluntary Associations, </w:t>
      </w:r>
      <w:proofErr w:type="spellStart"/>
      <w:r w:rsidRPr="00AD390B">
        <w:rPr>
          <w:rFonts w:cstheme="minorHAnsi"/>
          <w:i/>
          <w:sz w:val="24"/>
          <w:szCs w:val="24"/>
          <w:lang w:val="en-US"/>
        </w:rPr>
        <w:t>médecins</w:t>
      </w:r>
      <w:proofErr w:type="spellEnd"/>
      <w:r w:rsidRPr="00AD390B">
        <w:rPr>
          <w:rFonts w:cstheme="minorHAnsi"/>
          <w:i/>
          <w:sz w:val="24"/>
          <w:szCs w:val="24"/>
          <w:lang w:val="en-US"/>
        </w:rPr>
        <w:t xml:space="preserve"> sans </w:t>
      </w:r>
      <w:proofErr w:type="spellStart"/>
      <w:r w:rsidRPr="00AD390B">
        <w:rPr>
          <w:rFonts w:cstheme="minorHAnsi"/>
          <w:i/>
          <w:sz w:val="24"/>
          <w:szCs w:val="24"/>
          <w:lang w:val="en-US"/>
        </w:rPr>
        <w:t>frontières</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Attac</w:t>
      </w:r>
      <w:proofErr w:type="spellEnd"/>
      <w:r w:rsidRPr="00AD390B">
        <w:rPr>
          <w:rFonts w:cstheme="minorHAnsi"/>
          <w:i/>
          <w:sz w:val="24"/>
          <w:szCs w:val="24"/>
          <w:lang w:val="en-US"/>
        </w:rPr>
        <w:t>, Club of Rome</w:t>
      </w:r>
    </w:p>
    <w:p w14:paraId="5ACBF76C" w14:textId="77777777" w:rsidR="00423B5C" w:rsidRPr="00AD390B" w:rsidRDefault="00423B5C" w:rsidP="00423B5C">
      <w:pPr>
        <w:autoSpaceDE w:val="0"/>
        <w:autoSpaceDN w:val="0"/>
        <w:adjustRightInd w:val="0"/>
        <w:spacing w:after="120" w:line="240" w:lineRule="auto"/>
        <w:ind w:firstLine="708"/>
        <w:rPr>
          <w:rFonts w:cstheme="minorHAnsi"/>
          <w:b/>
          <w:sz w:val="24"/>
          <w:szCs w:val="24"/>
          <w:lang w:val="en-US"/>
        </w:rPr>
      </w:pPr>
      <w:r w:rsidRPr="00AD390B">
        <w:rPr>
          <w:rFonts w:cstheme="minorHAnsi"/>
          <w:b/>
          <w:sz w:val="24"/>
          <w:szCs w:val="24"/>
          <w:lang w:val="en-US"/>
        </w:rPr>
        <w:t>120</w:t>
      </w:r>
      <w:r w:rsidRPr="00AD390B">
        <w:rPr>
          <w:rFonts w:cstheme="minorHAnsi"/>
          <w:b/>
          <w:sz w:val="24"/>
          <w:szCs w:val="24"/>
          <w:lang w:val="en-US"/>
        </w:rPr>
        <w:tab/>
        <w:t>not global</w:t>
      </w:r>
    </w:p>
    <w:p w14:paraId="5DDFC977"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sz w:val="24"/>
          <w:szCs w:val="24"/>
          <w:lang w:val="en-US"/>
        </w:rPr>
        <w:tab/>
      </w:r>
      <w:r w:rsidRPr="00AD390B">
        <w:rPr>
          <w:rFonts w:cstheme="minorHAnsi"/>
          <w:b/>
          <w:sz w:val="24"/>
          <w:szCs w:val="24"/>
          <w:lang w:val="en-US"/>
        </w:rPr>
        <w:t>121</w:t>
      </w:r>
      <w:r w:rsidRPr="00AD390B">
        <w:rPr>
          <w:rFonts w:cstheme="minorHAnsi"/>
          <w:b/>
          <w:sz w:val="24"/>
          <w:szCs w:val="24"/>
          <w:lang w:val="en-US"/>
        </w:rPr>
        <w:tab/>
        <w:t>EU</w:t>
      </w:r>
    </w:p>
    <w:p w14:paraId="6D40D543"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lastRenderedPageBreak/>
        <w:t>For example: European Commission, Council of the European Union (</w:t>
      </w:r>
      <w:proofErr w:type="spellStart"/>
      <w:r w:rsidRPr="00AD390B">
        <w:rPr>
          <w:rFonts w:cstheme="minorHAnsi"/>
          <w:i/>
          <w:sz w:val="24"/>
          <w:szCs w:val="24"/>
          <w:lang w:val="en-US"/>
        </w:rPr>
        <w:t>Ministerrat</w:t>
      </w:r>
      <w:proofErr w:type="spellEnd"/>
      <w:r w:rsidRPr="00AD390B">
        <w:rPr>
          <w:rFonts w:cstheme="minorHAnsi"/>
          <w:i/>
          <w:sz w:val="24"/>
          <w:szCs w:val="24"/>
          <w:lang w:val="en-US"/>
        </w:rPr>
        <w:t>), European Parliament, European Council, European Court of Justice (</w:t>
      </w:r>
      <w:proofErr w:type="spellStart"/>
      <w:r w:rsidRPr="00AD390B">
        <w:rPr>
          <w:rFonts w:cstheme="minorHAnsi"/>
          <w:i/>
          <w:sz w:val="24"/>
          <w:szCs w:val="24"/>
          <w:lang w:val="en-US"/>
        </w:rPr>
        <w:t>Europäischer</w:t>
      </w:r>
      <w:proofErr w:type="spellEnd"/>
      <w:r w:rsidRPr="00AD390B">
        <w:rPr>
          <w:rFonts w:cstheme="minorHAnsi"/>
          <w:i/>
          <w:sz w:val="24"/>
          <w:szCs w:val="24"/>
          <w:lang w:val="en-US"/>
        </w:rPr>
        <w:t xml:space="preserve"> </w:t>
      </w:r>
      <w:proofErr w:type="spellStart"/>
      <w:r w:rsidRPr="00AD390B">
        <w:rPr>
          <w:rFonts w:cstheme="minorHAnsi"/>
          <w:i/>
          <w:sz w:val="24"/>
          <w:szCs w:val="24"/>
          <w:lang w:val="en-US"/>
        </w:rPr>
        <w:t>Gerichtshof</w:t>
      </w:r>
      <w:proofErr w:type="spellEnd"/>
      <w:r w:rsidRPr="00AD390B">
        <w:rPr>
          <w:rFonts w:cstheme="minorHAnsi"/>
          <w:i/>
          <w:sz w:val="24"/>
          <w:szCs w:val="24"/>
          <w:lang w:val="en-US"/>
        </w:rPr>
        <w:t>), EU citizens, most EU states</w:t>
      </w:r>
    </w:p>
    <w:p w14:paraId="6B424EEB"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sz w:val="24"/>
          <w:szCs w:val="24"/>
          <w:lang w:val="en-US"/>
        </w:rPr>
        <w:tab/>
      </w:r>
      <w:r w:rsidRPr="00AD390B">
        <w:rPr>
          <w:rFonts w:cstheme="minorHAnsi"/>
          <w:b/>
          <w:sz w:val="24"/>
          <w:szCs w:val="24"/>
          <w:lang w:val="en-US"/>
        </w:rPr>
        <w:t>122</w:t>
      </w:r>
      <w:r w:rsidRPr="00AD390B">
        <w:rPr>
          <w:rFonts w:cstheme="minorHAnsi"/>
          <w:b/>
          <w:sz w:val="24"/>
          <w:szCs w:val="24"/>
          <w:lang w:val="en-US"/>
        </w:rPr>
        <w:tab/>
        <w:t>G8/G20</w:t>
      </w:r>
    </w:p>
    <w:p w14:paraId="69DA76A5"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123</w:t>
      </w:r>
      <w:r w:rsidRPr="00AD390B">
        <w:rPr>
          <w:rFonts w:cstheme="minorHAnsi"/>
          <w:b/>
          <w:sz w:val="24"/>
          <w:szCs w:val="24"/>
          <w:lang w:val="en-US"/>
        </w:rPr>
        <w:tab/>
        <w:t>OECD</w:t>
      </w:r>
    </w:p>
    <w:p w14:paraId="7D0679B8"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124</w:t>
      </w:r>
      <w:r w:rsidRPr="00AD390B">
        <w:rPr>
          <w:rFonts w:cstheme="minorHAnsi"/>
          <w:b/>
          <w:sz w:val="24"/>
          <w:szCs w:val="24"/>
          <w:lang w:val="en-US"/>
        </w:rPr>
        <w:tab/>
        <w:t>NAFTA</w:t>
      </w:r>
    </w:p>
    <w:p w14:paraId="7C78899E"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 xml:space="preserve">125 </w:t>
      </w:r>
      <w:r w:rsidRPr="00AD390B">
        <w:rPr>
          <w:rFonts w:cstheme="minorHAnsi"/>
          <w:b/>
          <w:sz w:val="24"/>
          <w:szCs w:val="24"/>
          <w:lang w:val="en-US"/>
        </w:rPr>
        <w:tab/>
        <w:t>Mercosur</w:t>
      </w:r>
    </w:p>
    <w:p w14:paraId="37446351"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126</w:t>
      </w:r>
      <w:r w:rsidRPr="00AD390B">
        <w:rPr>
          <w:rFonts w:cstheme="minorHAnsi"/>
          <w:b/>
          <w:sz w:val="24"/>
          <w:szCs w:val="24"/>
          <w:lang w:val="en-US"/>
        </w:rPr>
        <w:tab/>
        <w:t>African Union</w:t>
      </w:r>
    </w:p>
    <w:p w14:paraId="55A2EA13"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127</w:t>
      </w:r>
      <w:r w:rsidRPr="00AD390B">
        <w:rPr>
          <w:rFonts w:cstheme="minorHAnsi"/>
          <w:b/>
          <w:sz w:val="24"/>
          <w:szCs w:val="24"/>
          <w:lang w:val="en-US"/>
        </w:rPr>
        <w:tab/>
        <w:t>ASEAN</w:t>
      </w:r>
    </w:p>
    <w:p w14:paraId="65FAB7F6"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128</w:t>
      </w:r>
      <w:r w:rsidRPr="00AD390B">
        <w:rPr>
          <w:rFonts w:cstheme="minorHAnsi"/>
          <w:b/>
          <w:sz w:val="24"/>
          <w:szCs w:val="24"/>
          <w:lang w:val="en-US"/>
        </w:rPr>
        <w:tab/>
      </w:r>
      <w:proofErr w:type="spellStart"/>
      <w:r w:rsidRPr="00AD390B">
        <w:rPr>
          <w:rFonts w:cstheme="minorHAnsi"/>
          <w:b/>
          <w:sz w:val="24"/>
          <w:szCs w:val="24"/>
          <w:lang w:val="en-US"/>
        </w:rPr>
        <w:t>Arabische</w:t>
      </w:r>
      <w:proofErr w:type="spellEnd"/>
      <w:r w:rsidRPr="00AD390B">
        <w:rPr>
          <w:rFonts w:cstheme="minorHAnsi"/>
          <w:b/>
          <w:sz w:val="24"/>
          <w:szCs w:val="24"/>
          <w:lang w:val="en-US"/>
        </w:rPr>
        <w:t xml:space="preserve"> Liga</w:t>
      </w:r>
    </w:p>
    <w:p w14:paraId="5E704922" w14:textId="77777777" w:rsidR="00423B5C" w:rsidRPr="00AD390B" w:rsidRDefault="00423B5C" w:rsidP="00423B5C">
      <w:pPr>
        <w:autoSpaceDE w:val="0"/>
        <w:autoSpaceDN w:val="0"/>
        <w:adjustRightInd w:val="0"/>
        <w:spacing w:after="120" w:line="240" w:lineRule="auto"/>
        <w:ind w:left="708"/>
        <w:rPr>
          <w:rFonts w:cstheme="minorHAnsi"/>
          <w:b/>
          <w:sz w:val="24"/>
          <w:szCs w:val="24"/>
          <w:lang w:val="en-US"/>
        </w:rPr>
      </w:pPr>
      <w:r w:rsidRPr="00AD390B">
        <w:rPr>
          <w:rFonts w:cstheme="minorHAnsi"/>
          <w:b/>
          <w:sz w:val="24"/>
          <w:szCs w:val="24"/>
          <w:lang w:val="en-US"/>
        </w:rPr>
        <w:tab/>
        <w:t>129</w:t>
      </w:r>
      <w:r w:rsidRPr="00AD390B">
        <w:rPr>
          <w:rFonts w:cstheme="minorHAnsi"/>
          <w:b/>
          <w:sz w:val="24"/>
          <w:szCs w:val="24"/>
          <w:lang w:val="en-US"/>
        </w:rPr>
        <w:tab/>
        <w:t>specific regions of the world</w:t>
      </w:r>
    </w:p>
    <w:p w14:paraId="14B2855B"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 xml:space="preserve">Specific geographical regions of the world or groups of states, </w:t>
      </w:r>
    </w:p>
    <w:p w14:paraId="1FB2AC08" w14:textId="77777777" w:rsidR="00423B5C" w:rsidRPr="00AD390B" w:rsidRDefault="00423B5C" w:rsidP="00423B5C">
      <w:pPr>
        <w:autoSpaceDE w:val="0"/>
        <w:autoSpaceDN w:val="0"/>
        <w:adjustRightInd w:val="0"/>
        <w:spacing w:after="120" w:line="240" w:lineRule="auto"/>
        <w:ind w:left="2124"/>
        <w:rPr>
          <w:rFonts w:cstheme="minorHAnsi"/>
          <w:i/>
          <w:sz w:val="24"/>
          <w:szCs w:val="24"/>
          <w:lang w:val="en-US"/>
        </w:rPr>
      </w:pPr>
      <w:r w:rsidRPr="00AD390B">
        <w:rPr>
          <w:rFonts w:cstheme="minorHAnsi"/>
          <w:i/>
          <w:sz w:val="24"/>
          <w:szCs w:val="24"/>
          <w:lang w:val="en-US"/>
        </w:rPr>
        <w:t>For example: Africa, Europe, emerging economies (</w:t>
      </w:r>
      <w:proofErr w:type="spellStart"/>
      <w:r w:rsidRPr="00AD390B">
        <w:rPr>
          <w:rFonts w:cstheme="minorHAnsi"/>
          <w:i/>
          <w:sz w:val="24"/>
          <w:szCs w:val="24"/>
          <w:lang w:val="en-US"/>
        </w:rPr>
        <w:t>Schwellenländer</w:t>
      </w:r>
      <w:proofErr w:type="spellEnd"/>
      <w:r w:rsidRPr="00AD390B">
        <w:rPr>
          <w:rFonts w:cstheme="minorHAnsi"/>
          <w:i/>
          <w:sz w:val="24"/>
          <w:szCs w:val="24"/>
          <w:lang w:val="en-US"/>
        </w:rPr>
        <w:t xml:space="preserve">), Third World, most Mediterranean states </w:t>
      </w:r>
    </w:p>
    <w:p w14:paraId="247E7CAF" w14:textId="77777777" w:rsidR="00423B5C" w:rsidRPr="006D57F9" w:rsidRDefault="00423B5C" w:rsidP="00423B5C">
      <w:pPr>
        <w:autoSpaceDE w:val="0"/>
        <w:autoSpaceDN w:val="0"/>
        <w:adjustRightInd w:val="0"/>
        <w:spacing w:after="120" w:line="240" w:lineRule="auto"/>
        <w:rPr>
          <w:rFonts w:cstheme="minorHAnsi"/>
          <w:b/>
          <w:sz w:val="24"/>
          <w:szCs w:val="24"/>
        </w:rPr>
      </w:pPr>
      <w:r w:rsidRPr="00AD390B">
        <w:rPr>
          <w:rFonts w:cstheme="minorHAnsi"/>
          <w:b/>
          <w:sz w:val="24"/>
          <w:szCs w:val="24"/>
          <w:lang w:val="en-US"/>
        </w:rPr>
        <w:tab/>
      </w:r>
      <w:r w:rsidRPr="00AD390B">
        <w:rPr>
          <w:rFonts w:cstheme="minorHAnsi"/>
          <w:b/>
          <w:sz w:val="24"/>
          <w:szCs w:val="24"/>
          <w:lang w:val="en-US"/>
        </w:rPr>
        <w:tab/>
      </w:r>
      <w:r w:rsidRPr="006D57F9">
        <w:rPr>
          <w:rFonts w:cstheme="minorHAnsi"/>
          <w:b/>
          <w:sz w:val="24"/>
          <w:szCs w:val="24"/>
        </w:rPr>
        <w:t>130</w:t>
      </w:r>
      <w:r w:rsidRPr="006D57F9">
        <w:rPr>
          <w:rFonts w:cstheme="minorHAnsi"/>
          <w:b/>
          <w:sz w:val="24"/>
          <w:szCs w:val="24"/>
        </w:rPr>
        <w:tab/>
        <w:t xml:space="preserve">Other </w:t>
      </w:r>
      <w:proofErr w:type="spellStart"/>
      <w:r w:rsidRPr="006D57F9">
        <w:rPr>
          <w:rFonts w:cstheme="minorHAnsi"/>
          <w:b/>
          <w:sz w:val="24"/>
          <w:szCs w:val="24"/>
        </w:rPr>
        <w:t>federations</w:t>
      </w:r>
      <w:proofErr w:type="spellEnd"/>
      <w:r w:rsidRPr="006D57F9">
        <w:rPr>
          <w:rFonts w:cstheme="minorHAnsi"/>
          <w:b/>
          <w:sz w:val="24"/>
          <w:szCs w:val="24"/>
        </w:rPr>
        <w:t xml:space="preserve"> </w:t>
      </w:r>
      <w:proofErr w:type="spellStart"/>
      <w:r w:rsidRPr="006D57F9">
        <w:rPr>
          <w:rFonts w:cstheme="minorHAnsi"/>
          <w:b/>
          <w:sz w:val="24"/>
          <w:szCs w:val="24"/>
        </w:rPr>
        <w:t>of</w:t>
      </w:r>
      <w:proofErr w:type="spellEnd"/>
      <w:r w:rsidRPr="006D57F9">
        <w:rPr>
          <w:rFonts w:cstheme="minorHAnsi"/>
          <w:b/>
          <w:sz w:val="24"/>
          <w:szCs w:val="24"/>
        </w:rPr>
        <w:t xml:space="preserve"> countries, bilateral</w:t>
      </w:r>
    </w:p>
    <w:p w14:paraId="23820DE2" w14:textId="77777777" w:rsidR="00423B5C" w:rsidRPr="006D57F9" w:rsidRDefault="00423B5C" w:rsidP="00423B5C">
      <w:pPr>
        <w:autoSpaceDE w:val="0"/>
        <w:autoSpaceDN w:val="0"/>
        <w:adjustRightInd w:val="0"/>
        <w:spacing w:after="120" w:line="240" w:lineRule="auto"/>
        <w:ind w:left="2124"/>
        <w:rPr>
          <w:rFonts w:cstheme="minorHAnsi"/>
          <w:i/>
          <w:sz w:val="24"/>
          <w:szCs w:val="24"/>
        </w:rPr>
      </w:pPr>
      <w:proofErr w:type="spellStart"/>
      <w:r w:rsidRPr="006D57F9">
        <w:rPr>
          <w:rFonts w:cstheme="minorHAnsi"/>
          <w:i/>
          <w:sz w:val="24"/>
          <w:szCs w:val="24"/>
        </w:rPr>
        <w:t>For</w:t>
      </w:r>
      <w:proofErr w:type="spellEnd"/>
      <w:r w:rsidRPr="006D57F9">
        <w:rPr>
          <w:rFonts w:cstheme="minorHAnsi"/>
          <w:i/>
          <w:sz w:val="24"/>
          <w:szCs w:val="24"/>
        </w:rPr>
        <w:t xml:space="preserve"> </w:t>
      </w:r>
      <w:proofErr w:type="spellStart"/>
      <w:r w:rsidRPr="006D57F9">
        <w:rPr>
          <w:rFonts w:cstheme="minorHAnsi"/>
          <w:i/>
          <w:sz w:val="24"/>
          <w:szCs w:val="24"/>
        </w:rPr>
        <w:t>example</w:t>
      </w:r>
      <w:proofErr w:type="spellEnd"/>
      <w:r w:rsidRPr="006D57F9">
        <w:rPr>
          <w:rFonts w:cstheme="minorHAnsi"/>
          <w:i/>
          <w:sz w:val="24"/>
          <w:szCs w:val="24"/>
        </w:rPr>
        <w:t xml:space="preserve">: </w:t>
      </w:r>
      <w:proofErr w:type="spellStart"/>
      <w:r w:rsidRPr="006D57F9">
        <w:rPr>
          <w:rFonts w:cstheme="minorHAnsi"/>
          <w:i/>
          <w:sz w:val="24"/>
          <w:szCs w:val="24"/>
        </w:rPr>
        <w:t>GermanAmerican</w:t>
      </w:r>
      <w:proofErr w:type="spellEnd"/>
      <w:r w:rsidRPr="006D57F9">
        <w:rPr>
          <w:rFonts w:cstheme="minorHAnsi"/>
          <w:i/>
          <w:sz w:val="24"/>
          <w:szCs w:val="24"/>
        </w:rPr>
        <w:t xml:space="preserve"> Trade </w:t>
      </w:r>
      <w:proofErr w:type="spellStart"/>
      <w:r w:rsidRPr="006D57F9">
        <w:rPr>
          <w:rFonts w:cstheme="minorHAnsi"/>
          <w:i/>
          <w:sz w:val="24"/>
          <w:szCs w:val="24"/>
        </w:rPr>
        <w:t>Association</w:t>
      </w:r>
      <w:proofErr w:type="spellEnd"/>
      <w:r w:rsidRPr="006D57F9">
        <w:rPr>
          <w:rFonts w:cstheme="minorHAnsi"/>
          <w:i/>
          <w:sz w:val="24"/>
          <w:szCs w:val="24"/>
        </w:rPr>
        <w:t xml:space="preserve">, German-French </w:t>
      </w:r>
      <w:proofErr w:type="spellStart"/>
      <w:r w:rsidRPr="006D57F9">
        <w:rPr>
          <w:rFonts w:cstheme="minorHAnsi"/>
          <w:i/>
          <w:sz w:val="24"/>
          <w:szCs w:val="24"/>
        </w:rPr>
        <w:t>summit</w:t>
      </w:r>
      <w:proofErr w:type="spellEnd"/>
      <w:r w:rsidRPr="006D57F9">
        <w:rPr>
          <w:rFonts w:cstheme="minorHAnsi"/>
          <w:i/>
          <w:sz w:val="24"/>
          <w:szCs w:val="24"/>
        </w:rPr>
        <w:t>, Deutsch-Polnischer Freundschaftsverein, Europarat, Europäischer Gerichtshof für Menschenrechte</w:t>
      </w:r>
    </w:p>
    <w:p w14:paraId="4F5B5571" w14:textId="77777777" w:rsidR="00423B5C" w:rsidRPr="006D57F9" w:rsidRDefault="00423B5C" w:rsidP="00423B5C">
      <w:pPr>
        <w:autoSpaceDE w:val="0"/>
        <w:autoSpaceDN w:val="0"/>
        <w:adjustRightInd w:val="0"/>
        <w:spacing w:after="120" w:line="240" w:lineRule="auto"/>
        <w:ind w:firstLine="708"/>
        <w:rPr>
          <w:rFonts w:cstheme="minorHAnsi"/>
          <w:b/>
          <w:sz w:val="24"/>
          <w:szCs w:val="24"/>
        </w:rPr>
      </w:pPr>
      <w:r w:rsidRPr="006D57F9">
        <w:rPr>
          <w:rFonts w:cstheme="minorHAnsi"/>
          <w:b/>
          <w:sz w:val="24"/>
          <w:szCs w:val="24"/>
        </w:rPr>
        <w:t>200</w:t>
      </w:r>
      <w:r w:rsidRPr="006D57F9">
        <w:rPr>
          <w:rFonts w:cstheme="minorHAnsi"/>
          <w:b/>
          <w:sz w:val="24"/>
          <w:szCs w:val="24"/>
        </w:rPr>
        <w:tab/>
        <w:t>National/regional/</w:t>
      </w:r>
      <w:proofErr w:type="spellStart"/>
      <w:r w:rsidRPr="006D57F9">
        <w:rPr>
          <w:rFonts w:cstheme="minorHAnsi"/>
          <w:b/>
          <w:sz w:val="24"/>
          <w:szCs w:val="24"/>
        </w:rPr>
        <w:t>local</w:t>
      </w:r>
      <w:proofErr w:type="spellEnd"/>
      <w:r w:rsidRPr="006D57F9">
        <w:rPr>
          <w:rFonts w:cstheme="minorHAnsi"/>
          <w:b/>
          <w:sz w:val="24"/>
          <w:szCs w:val="24"/>
        </w:rPr>
        <w:t xml:space="preserve"> </w:t>
      </w:r>
    </w:p>
    <w:p w14:paraId="7DE9AEAF" w14:textId="77777777" w:rsidR="00423B5C" w:rsidRPr="006D57F9" w:rsidRDefault="00423B5C" w:rsidP="00423B5C">
      <w:pPr>
        <w:autoSpaceDE w:val="0"/>
        <w:autoSpaceDN w:val="0"/>
        <w:adjustRightInd w:val="0"/>
        <w:spacing w:after="120" w:line="240" w:lineRule="auto"/>
        <w:ind w:left="1416"/>
        <w:rPr>
          <w:rFonts w:cstheme="minorHAnsi"/>
          <w:i/>
          <w:sz w:val="24"/>
          <w:szCs w:val="24"/>
        </w:rPr>
      </w:pPr>
      <w:proofErr w:type="spellStart"/>
      <w:r w:rsidRPr="006D57F9">
        <w:rPr>
          <w:rFonts w:cstheme="minorHAnsi"/>
          <w:i/>
          <w:sz w:val="24"/>
          <w:szCs w:val="24"/>
        </w:rPr>
        <w:t>For</w:t>
      </w:r>
      <w:proofErr w:type="spellEnd"/>
      <w:r w:rsidRPr="006D57F9">
        <w:rPr>
          <w:rFonts w:cstheme="minorHAnsi"/>
          <w:i/>
          <w:sz w:val="24"/>
          <w:szCs w:val="24"/>
        </w:rPr>
        <w:t xml:space="preserve"> </w:t>
      </w:r>
      <w:proofErr w:type="spellStart"/>
      <w:r w:rsidRPr="006D57F9">
        <w:rPr>
          <w:rFonts w:cstheme="minorHAnsi"/>
          <w:i/>
          <w:sz w:val="24"/>
          <w:szCs w:val="24"/>
        </w:rPr>
        <w:t>example</w:t>
      </w:r>
      <w:proofErr w:type="spellEnd"/>
      <w:r w:rsidRPr="006D57F9">
        <w:rPr>
          <w:rFonts w:cstheme="minorHAnsi"/>
          <w:i/>
          <w:sz w:val="24"/>
          <w:szCs w:val="24"/>
        </w:rPr>
        <w:t xml:space="preserve">: national </w:t>
      </w:r>
      <w:proofErr w:type="spellStart"/>
      <w:r w:rsidRPr="006D57F9">
        <w:rPr>
          <w:rFonts w:cstheme="minorHAnsi"/>
          <w:i/>
          <w:sz w:val="24"/>
          <w:szCs w:val="24"/>
        </w:rPr>
        <w:t>political</w:t>
      </w:r>
      <w:proofErr w:type="spellEnd"/>
      <w:r w:rsidRPr="006D57F9">
        <w:rPr>
          <w:rFonts w:cstheme="minorHAnsi"/>
          <w:i/>
          <w:sz w:val="24"/>
          <w:szCs w:val="24"/>
        </w:rPr>
        <w:t xml:space="preserve"> </w:t>
      </w:r>
      <w:proofErr w:type="spellStart"/>
      <w:r w:rsidRPr="006D57F9">
        <w:rPr>
          <w:rFonts w:cstheme="minorHAnsi"/>
          <w:i/>
          <w:sz w:val="24"/>
          <w:szCs w:val="24"/>
        </w:rPr>
        <w:t>parties</w:t>
      </w:r>
      <w:proofErr w:type="spellEnd"/>
      <w:r w:rsidRPr="006D57F9">
        <w:rPr>
          <w:rFonts w:cstheme="minorHAnsi"/>
          <w:i/>
          <w:sz w:val="24"/>
          <w:szCs w:val="24"/>
        </w:rPr>
        <w:t xml:space="preserve">, Bundesverfassungsgericht, Deutscher Gewerkschaftsbund, national </w:t>
      </w:r>
      <w:proofErr w:type="spellStart"/>
      <w:r w:rsidRPr="006D57F9">
        <w:rPr>
          <w:rFonts w:cstheme="minorHAnsi"/>
          <w:i/>
          <w:sz w:val="24"/>
          <w:szCs w:val="24"/>
        </w:rPr>
        <w:t>media</w:t>
      </w:r>
      <w:proofErr w:type="spellEnd"/>
      <w:r w:rsidRPr="006D57F9">
        <w:rPr>
          <w:rFonts w:cstheme="minorHAnsi"/>
          <w:i/>
          <w:sz w:val="24"/>
          <w:szCs w:val="24"/>
        </w:rPr>
        <w:t xml:space="preserve"> (incl. </w:t>
      </w:r>
      <w:proofErr w:type="spellStart"/>
      <w:r w:rsidRPr="006D57F9">
        <w:rPr>
          <w:rFonts w:cstheme="minorHAnsi"/>
          <w:i/>
          <w:sz w:val="24"/>
          <w:szCs w:val="24"/>
        </w:rPr>
        <w:t>local</w:t>
      </w:r>
      <w:proofErr w:type="spellEnd"/>
      <w:r w:rsidRPr="006D57F9">
        <w:rPr>
          <w:rFonts w:cstheme="minorHAnsi"/>
          <w:i/>
          <w:sz w:val="24"/>
          <w:szCs w:val="24"/>
        </w:rPr>
        <w:t xml:space="preserve"> </w:t>
      </w:r>
      <w:proofErr w:type="spellStart"/>
      <w:r w:rsidRPr="006D57F9">
        <w:rPr>
          <w:rFonts w:cstheme="minorHAnsi"/>
          <w:i/>
          <w:sz w:val="24"/>
          <w:szCs w:val="24"/>
        </w:rPr>
        <w:t>papers</w:t>
      </w:r>
      <w:proofErr w:type="spellEnd"/>
      <w:r w:rsidRPr="006D57F9">
        <w:rPr>
          <w:rFonts w:cstheme="minorHAnsi"/>
          <w:i/>
          <w:sz w:val="24"/>
          <w:szCs w:val="24"/>
        </w:rPr>
        <w:t xml:space="preserve"> in </w:t>
      </w:r>
      <w:proofErr w:type="spellStart"/>
      <w:r w:rsidRPr="006D57F9">
        <w:rPr>
          <w:rFonts w:cstheme="minorHAnsi"/>
          <w:i/>
          <w:sz w:val="24"/>
          <w:szCs w:val="24"/>
        </w:rPr>
        <w:t>name</w:t>
      </w:r>
      <w:proofErr w:type="spellEnd"/>
      <w:r w:rsidRPr="006D57F9">
        <w:rPr>
          <w:rFonts w:cstheme="minorHAnsi"/>
          <w:i/>
          <w:sz w:val="24"/>
          <w:szCs w:val="24"/>
        </w:rPr>
        <w:t xml:space="preserve"> </w:t>
      </w:r>
      <w:proofErr w:type="spellStart"/>
      <w:r w:rsidRPr="006D57F9">
        <w:rPr>
          <w:rFonts w:cstheme="minorHAnsi"/>
          <w:i/>
          <w:sz w:val="24"/>
          <w:szCs w:val="24"/>
        </w:rPr>
        <w:t>with</w:t>
      </w:r>
      <w:proofErr w:type="spellEnd"/>
      <w:r w:rsidRPr="006D57F9">
        <w:rPr>
          <w:rFonts w:cstheme="minorHAnsi"/>
          <w:i/>
          <w:sz w:val="24"/>
          <w:szCs w:val="24"/>
        </w:rPr>
        <w:t xml:space="preserve"> national </w:t>
      </w:r>
      <w:proofErr w:type="spellStart"/>
      <w:r w:rsidRPr="006D57F9">
        <w:rPr>
          <w:rFonts w:cstheme="minorHAnsi"/>
          <w:i/>
          <w:sz w:val="24"/>
          <w:szCs w:val="24"/>
        </w:rPr>
        <w:t>scope</w:t>
      </w:r>
      <w:proofErr w:type="spellEnd"/>
      <w:r w:rsidRPr="006D57F9">
        <w:rPr>
          <w:rFonts w:cstheme="minorHAnsi"/>
          <w:i/>
          <w:sz w:val="24"/>
          <w:szCs w:val="24"/>
        </w:rPr>
        <w:t xml:space="preserve"> such </w:t>
      </w:r>
      <w:proofErr w:type="spellStart"/>
      <w:r w:rsidRPr="006D57F9">
        <w:rPr>
          <w:rFonts w:cstheme="minorHAnsi"/>
          <w:i/>
          <w:sz w:val="24"/>
          <w:szCs w:val="24"/>
        </w:rPr>
        <w:t>as</w:t>
      </w:r>
      <w:proofErr w:type="spellEnd"/>
      <w:r w:rsidRPr="006D57F9">
        <w:rPr>
          <w:rFonts w:cstheme="minorHAnsi"/>
          <w:i/>
          <w:sz w:val="24"/>
          <w:szCs w:val="24"/>
        </w:rPr>
        <w:t xml:space="preserve"> NZZ, FAZ), Deutsche Telekom, Zentralrat der Juden in Deutschland</w:t>
      </w:r>
    </w:p>
    <w:p w14:paraId="08DF593A" w14:textId="77777777" w:rsidR="00423B5C" w:rsidRPr="006D57F9" w:rsidRDefault="00423B5C" w:rsidP="00423B5C">
      <w:pPr>
        <w:autoSpaceDE w:val="0"/>
        <w:autoSpaceDN w:val="0"/>
        <w:adjustRightInd w:val="0"/>
        <w:spacing w:after="120" w:line="240" w:lineRule="auto"/>
        <w:ind w:left="1416"/>
        <w:rPr>
          <w:rFonts w:cstheme="minorHAnsi"/>
          <w:i/>
          <w:sz w:val="24"/>
          <w:szCs w:val="24"/>
        </w:rPr>
      </w:pPr>
      <w:r w:rsidRPr="006D57F9">
        <w:rPr>
          <w:rFonts w:cstheme="minorHAnsi"/>
          <w:i/>
          <w:sz w:val="24"/>
          <w:szCs w:val="24"/>
        </w:rPr>
        <w:t xml:space="preserve">Landesregierungen, Landesversorgungsamt, Norddeutscher Rundfunk, Bund türkischer Einwanderer in Berlin-Brandenburg, Flüchtlingsrat Niedersachsen, </w:t>
      </w:r>
      <w:proofErr w:type="spellStart"/>
      <w:r w:rsidRPr="006D57F9">
        <w:rPr>
          <w:rFonts w:cstheme="minorHAnsi"/>
          <w:i/>
          <w:sz w:val="24"/>
          <w:szCs w:val="24"/>
        </w:rPr>
        <w:t>purely</w:t>
      </w:r>
      <w:proofErr w:type="spellEnd"/>
      <w:r w:rsidRPr="006D57F9">
        <w:rPr>
          <w:rFonts w:cstheme="minorHAnsi"/>
          <w:i/>
          <w:sz w:val="24"/>
          <w:szCs w:val="24"/>
        </w:rPr>
        <w:t xml:space="preserve"> regional </w:t>
      </w:r>
      <w:proofErr w:type="spellStart"/>
      <w:r w:rsidRPr="006D57F9">
        <w:rPr>
          <w:rFonts w:cstheme="minorHAnsi"/>
          <w:i/>
          <w:sz w:val="24"/>
          <w:szCs w:val="24"/>
        </w:rPr>
        <w:t>political</w:t>
      </w:r>
      <w:proofErr w:type="spellEnd"/>
      <w:r w:rsidRPr="006D57F9">
        <w:rPr>
          <w:rFonts w:cstheme="minorHAnsi"/>
          <w:i/>
          <w:sz w:val="24"/>
          <w:szCs w:val="24"/>
        </w:rPr>
        <w:t xml:space="preserve"> </w:t>
      </w:r>
      <w:proofErr w:type="spellStart"/>
      <w:r w:rsidRPr="006D57F9">
        <w:rPr>
          <w:rFonts w:cstheme="minorHAnsi"/>
          <w:i/>
          <w:sz w:val="24"/>
          <w:szCs w:val="24"/>
        </w:rPr>
        <w:t>parties</w:t>
      </w:r>
      <w:proofErr w:type="spellEnd"/>
      <w:r w:rsidRPr="006D57F9">
        <w:rPr>
          <w:rFonts w:cstheme="minorHAnsi"/>
          <w:i/>
          <w:sz w:val="24"/>
          <w:szCs w:val="24"/>
        </w:rPr>
        <w:t xml:space="preserve"> (e.g. </w:t>
      </w:r>
      <w:proofErr w:type="spellStart"/>
      <w:r w:rsidRPr="006D57F9">
        <w:rPr>
          <w:rFonts w:cstheme="minorHAnsi"/>
          <w:i/>
          <w:sz w:val="24"/>
          <w:szCs w:val="24"/>
        </w:rPr>
        <w:t>Frisian</w:t>
      </w:r>
      <w:proofErr w:type="spellEnd"/>
      <w:r w:rsidRPr="006D57F9">
        <w:rPr>
          <w:rFonts w:cstheme="minorHAnsi"/>
          <w:i/>
          <w:sz w:val="24"/>
          <w:szCs w:val="24"/>
        </w:rPr>
        <w:t xml:space="preserve"> National Party), regional </w:t>
      </w:r>
      <w:proofErr w:type="spellStart"/>
      <w:r w:rsidRPr="006D57F9">
        <w:rPr>
          <w:rFonts w:cstheme="minorHAnsi"/>
          <w:i/>
          <w:sz w:val="24"/>
          <w:szCs w:val="24"/>
        </w:rPr>
        <w:t>branches</w:t>
      </w:r>
      <w:proofErr w:type="spellEnd"/>
      <w:r w:rsidRPr="006D57F9">
        <w:rPr>
          <w:rFonts w:cstheme="minorHAnsi"/>
          <w:i/>
          <w:sz w:val="24"/>
          <w:szCs w:val="24"/>
        </w:rPr>
        <w:t xml:space="preserve"> </w:t>
      </w:r>
      <w:proofErr w:type="spellStart"/>
      <w:r w:rsidRPr="006D57F9">
        <w:rPr>
          <w:rFonts w:cstheme="minorHAnsi"/>
          <w:i/>
          <w:sz w:val="24"/>
          <w:szCs w:val="24"/>
        </w:rPr>
        <w:t>of</w:t>
      </w:r>
      <w:proofErr w:type="spellEnd"/>
      <w:r w:rsidRPr="006D57F9">
        <w:rPr>
          <w:rFonts w:cstheme="minorHAnsi"/>
          <w:i/>
          <w:sz w:val="24"/>
          <w:szCs w:val="24"/>
        </w:rPr>
        <w:t xml:space="preserve"> national </w:t>
      </w:r>
      <w:proofErr w:type="spellStart"/>
      <w:r w:rsidRPr="006D57F9">
        <w:rPr>
          <w:rFonts w:cstheme="minorHAnsi"/>
          <w:i/>
          <w:sz w:val="24"/>
          <w:szCs w:val="24"/>
        </w:rPr>
        <w:t>parties</w:t>
      </w:r>
      <w:proofErr w:type="spellEnd"/>
      <w:r w:rsidRPr="006D57F9">
        <w:rPr>
          <w:rFonts w:cstheme="minorHAnsi"/>
          <w:i/>
          <w:sz w:val="24"/>
          <w:szCs w:val="24"/>
        </w:rPr>
        <w:t xml:space="preserve"> (e.g., </w:t>
      </w:r>
      <w:proofErr w:type="spellStart"/>
      <w:r w:rsidRPr="006D57F9">
        <w:rPr>
          <w:rFonts w:cstheme="minorHAnsi"/>
          <w:i/>
          <w:sz w:val="24"/>
          <w:szCs w:val="24"/>
        </w:rPr>
        <w:t>Hessian</w:t>
      </w:r>
      <w:proofErr w:type="spellEnd"/>
      <w:r w:rsidRPr="006D57F9">
        <w:rPr>
          <w:rFonts w:cstheme="minorHAnsi"/>
          <w:i/>
          <w:sz w:val="24"/>
          <w:szCs w:val="24"/>
        </w:rPr>
        <w:t xml:space="preserve"> SPD)</w:t>
      </w:r>
    </w:p>
    <w:p w14:paraId="7B6EBE0A" w14:textId="77777777" w:rsidR="00423B5C" w:rsidRPr="006D57F9" w:rsidRDefault="00423B5C" w:rsidP="00423B5C">
      <w:pPr>
        <w:autoSpaceDE w:val="0"/>
        <w:autoSpaceDN w:val="0"/>
        <w:adjustRightInd w:val="0"/>
        <w:spacing w:after="120" w:line="240" w:lineRule="auto"/>
        <w:ind w:left="1416"/>
        <w:rPr>
          <w:rFonts w:cstheme="minorHAnsi"/>
          <w:i/>
          <w:sz w:val="24"/>
          <w:szCs w:val="24"/>
        </w:rPr>
      </w:pPr>
      <w:proofErr w:type="spellStart"/>
      <w:r w:rsidRPr="006D57F9">
        <w:rPr>
          <w:rFonts w:cstheme="minorHAnsi"/>
          <w:i/>
          <w:sz w:val="24"/>
          <w:szCs w:val="24"/>
        </w:rPr>
        <w:t>local</w:t>
      </w:r>
      <w:proofErr w:type="spellEnd"/>
      <w:r w:rsidRPr="006D57F9">
        <w:rPr>
          <w:rFonts w:cstheme="minorHAnsi"/>
          <w:i/>
          <w:sz w:val="24"/>
          <w:szCs w:val="24"/>
        </w:rPr>
        <w:t xml:space="preserve"> </w:t>
      </w:r>
      <w:proofErr w:type="spellStart"/>
      <w:r w:rsidRPr="006D57F9">
        <w:rPr>
          <w:rFonts w:cstheme="minorHAnsi"/>
          <w:i/>
          <w:sz w:val="24"/>
          <w:szCs w:val="24"/>
        </w:rPr>
        <w:t>governments</w:t>
      </w:r>
      <w:proofErr w:type="spellEnd"/>
      <w:r w:rsidRPr="006D57F9">
        <w:rPr>
          <w:rFonts w:cstheme="minorHAnsi"/>
          <w:i/>
          <w:sz w:val="24"/>
          <w:szCs w:val="24"/>
        </w:rPr>
        <w:t xml:space="preserve">, </w:t>
      </w:r>
      <w:proofErr w:type="spellStart"/>
      <w:r w:rsidRPr="006D57F9">
        <w:rPr>
          <w:rFonts w:cstheme="minorHAnsi"/>
          <w:i/>
          <w:sz w:val="24"/>
          <w:szCs w:val="24"/>
        </w:rPr>
        <w:t>local</w:t>
      </w:r>
      <w:proofErr w:type="spellEnd"/>
      <w:r w:rsidRPr="006D57F9">
        <w:rPr>
          <w:rFonts w:cstheme="minorHAnsi"/>
          <w:i/>
          <w:sz w:val="24"/>
          <w:szCs w:val="24"/>
        </w:rPr>
        <w:t xml:space="preserve"> </w:t>
      </w:r>
      <w:proofErr w:type="spellStart"/>
      <w:r w:rsidRPr="006D57F9">
        <w:rPr>
          <w:rFonts w:cstheme="minorHAnsi"/>
          <w:i/>
          <w:sz w:val="24"/>
          <w:szCs w:val="24"/>
        </w:rPr>
        <w:t>parties</w:t>
      </w:r>
      <w:proofErr w:type="spellEnd"/>
      <w:r w:rsidRPr="006D57F9">
        <w:rPr>
          <w:rFonts w:cstheme="minorHAnsi"/>
          <w:i/>
          <w:sz w:val="24"/>
          <w:szCs w:val="24"/>
        </w:rPr>
        <w:t xml:space="preserve"> and </w:t>
      </w:r>
      <w:proofErr w:type="spellStart"/>
      <w:r w:rsidRPr="006D57F9">
        <w:rPr>
          <w:rFonts w:cstheme="minorHAnsi"/>
          <w:i/>
          <w:sz w:val="24"/>
          <w:szCs w:val="24"/>
        </w:rPr>
        <w:t>party</w:t>
      </w:r>
      <w:proofErr w:type="spellEnd"/>
      <w:r w:rsidRPr="006D57F9">
        <w:rPr>
          <w:rFonts w:cstheme="minorHAnsi"/>
          <w:i/>
          <w:sz w:val="24"/>
          <w:szCs w:val="24"/>
        </w:rPr>
        <w:t xml:space="preserve"> </w:t>
      </w:r>
      <w:proofErr w:type="spellStart"/>
      <w:r w:rsidRPr="006D57F9">
        <w:rPr>
          <w:rFonts w:cstheme="minorHAnsi"/>
          <w:i/>
          <w:sz w:val="24"/>
          <w:szCs w:val="24"/>
        </w:rPr>
        <w:t>branches</w:t>
      </w:r>
      <w:proofErr w:type="spellEnd"/>
      <w:r w:rsidRPr="006D57F9">
        <w:rPr>
          <w:rFonts w:cstheme="minorHAnsi"/>
          <w:i/>
          <w:sz w:val="24"/>
          <w:szCs w:val="24"/>
        </w:rPr>
        <w:t>, Braunschweiger Zeitung, Jüdische Gemeinde Berlin, Fürther Komitee gegen Rechtsradikalismus</w:t>
      </w:r>
    </w:p>
    <w:p w14:paraId="627D79C5" w14:textId="77777777" w:rsidR="00423B5C" w:rsidRPr="00AD390B" w:rsidRDefault="00423B5C" w:rsidP="00423B5C">
      <w:pPr>
        <w:autoSpaceDE w:val="0"/>
        <w:autoSpaceDN w:val="0"/>
        <w:adjustRightInd w:val="0"/>
        <w:spacing w:after="120" w:line="240" w:lineRule="auto"/>
        <w:ind w:firstLine="708"/>
        <w:rPr>
          <w:rFonts w:cstheme="minorHAnsi"/>
          <w:b/>
          <w:sz w:val="24"/>
          <w:szCs w:val="24"/>
          <w:lang w:val="en-US"/>
        </w:rPr>
      </w:pPr>
      <w:r w:rsidRPr="00AD390B">
        <w:rPr>
          <w:rFonts w:cstheme="minorHAnsi"/>
          <w:b/>
          <w:sz w:val="24"/>
          <w:szCs w:val="24"/>
          <w:lang w:val="en-US"/>
        </w:rPr>
        <w:t>999</w:t>
      </w:r>
      <w:r w:rsidRPr="00AD390B">
        <w:rPr>
          <w:rFonts w:cstheme="minorHAnsi"/>
          <w:b/>
          <w:sz w:val="24"/>
          <w:szCs w:val="24"/>
          <w:lang w:val="en-US"/>
        </w:rPr>
        <w:tab/>
        <w:t>Unspecified, not identifiable</w:t>
      </w:r>
    </w:p>
    <w:p w14:paraId="02B56964" w14:textId="77777777" w:rsidR="00423B5C" w:rsidRPr="00AD390B" w:rsidRDefault="00423B5C" w:rsidP="00423B5C">
      <w:pPr>
        <w:autoSpaceDE w:val="0"/>
        <w:autoSpaceDN w:val="0"/>
        <w:adjustRightInd w:val="0"/>
        <w:spacing w:after="120" w:line="240" w:lineRule="auto"/>
        <w:rPr>
          <w:rFonts w:cstheme="minorHAnsi"/>
          <w:i/>
          <w:sz w:val="24"/>
          <w:szCs w:val="24"/>
          <w:lang w:val="en-US"/>
        </w:rPr>
      </w:pPr>
    </w:p>
    <w:p w14:paraId="0498C73F" w14:textId="77777777" w:rsidR="00423B5C" w:rsidRPr="00AD390B" w:rsidRDefault="00423B5C" w:rsidP="00BF685D">
      <w:pPr>
        <w:autoSpaceDE w:val="0"/>
        <w:autoSpaceDN w:val="0"/>
        <w:adjustRightInd w:val="0"/>
        <w:spacing w:after="120" w:line="240" w:lineRule="auto"/>
        <w:rPr>
          <w:rFonts w:cstheme="minorHAnsi"/>
          <w:b/>
          <w:sz w:val="24"/>
          <w:szCs w:val="24"/>
          <w:lang w:val="en-US"/>
        </w:rPr>
      </w:pPr>
      <w:r w:rsidRPr="00AD390B">
        <w:rPr>
          <w:rFonts w:cstheme="minorHAnsi"/>
          <w:b/>
          <w:sz w:val="24"/>
          <w:szCs w:val="24"/>
          <w:lang w:val="en-US"/>
        </w:rPr>
        <w:t xml:space="preserve">V3 </w:t>
      </w:r>
      <w:r w:rsidRPr="00AD390B">
        <w:rPr>
          <w:rFonts w:cstheme="minorHAnsi"/>
          <w:b/>
          <w:sz w:val="24"/>
          <w:szCs w:val="24"/>
          <w:lang w:val="en-US"/>
        </w:rPr>
        <w:tab/>
      </w:r>
      <w:r w:rsidRPr="006D57F9">
        <w:rPr>
          <w:rFonts w:cstheme="minorHAnsi"/>
          <w:b/>
          <w:sz w:val="24"/>
          <w:szCs w:val="24"/>
          <w:lang w:val="en-GB"/>
        </w:rPr>
        <w:t>Country of the actor [ACTCOUNTRY]</w:t>
      </w:r>
    </w:p>
    <w:p w14:paraId="74206BEA" w14:textId="77777777" w:rsidR="00423B5C" w:rsidRPr="00BF685D" w:rsidRDefault="00423B5C" w:rsidP="00BF685D">
      <w:pPr>
        <w:autoSpaceDE w:val="0"/>
        <w:autoSpaceDN w:val="0"/>
        <w:adjustRightInd w:val="0"/>
        <w:spacing w:after="120" w:line="240" w:lineRule="auto"/>
        <w:rPr>
          <w:rFonts w:cstheme="minorHAnsi"/>
          <w:sz w:val="24"/>
          <w:szCs w:val="24"/>
          <w:lang w:val="en-GB"/>
        </w:rPr>
      </w:pPr>
      <w:r w:rsidRPr="00BF685D">
        <w:rPr>
          <w:rFonts w:cstheme="minorHAnsi"/>
          <w:sz w:val="24"/>
          <w:szCs w:val="24"/>
          <w:lang w:val="en-GB"/>
        </w:rPr>
        <w:t>If possible the country of the actor should always be coded.</w:t>
      </w:r>
    </w:p>
    <w:p w14:paraId="1AD8F167" w14:textId="77777777" w:rsidR="00423B5C" w:rsidRPr="00BF685D" w:rsidRDefault="00423B5C" w:rsidP="00BF685D">
      <w:pPr>
        <w:autoSpaceDE w:val="0"/>
        <w:autoSpaceDN w:val="0"/>
        <w:adjustRightInd w:val="0"/>
        <w:spacing w:after="120" w:line="240" w:lineRule="auto"/>
        <w:rPr>
          <w:rFonts w:cstheme="minorHAnsi"/>
          <w:sz w:val="24"/>
          <w:szCs w:val="24"/>
          <w:lang w:val="en-GB"/>
        </w:rPr>
      </w:pPr>
      <w:r w:rsidRPr="00BF685D">
        <w:rPr>
          <w:rFonts w:cstheme="minorHAnsi"/>
          <w:sz w:val="24"/>
          <w:szCs w:val="24"/>
          <w:lang w:val="en-GB"/>
        </w:rPr>
        <w:t>The country of an actor is where the actor is permanently resident, i.e., not necessarily corresponds to the actor's nationality.</w:t>
      </w:r>
    </w:p>
    <w:p w14:paraId="0FB1BB49" w14:textId="77777777" w:rsidR="00423B5C" w:rsidRPr="00BF685D" w:rsidRDefault="00423B5C" w:rsidP="00BF685D">
      <w:pPr>
        <w:autoSpaceDE w:val="0"/>
        <w:autoSpaceDN w:val="0"/>
        <w:adjustRightInd w:val="0"/>
        <w:spacing w:after="120" w:line="240" w:lineRule="auto"/>
        <w:rPr>
          <w:rFonts w:cstheme="minorHAnsi"/>
          <w:sz w:val="24"/>
          <w:szCs w:val="24"/>
          <w:lang w:val="en-GB"/>
        </w:rPr>
      </w:pPr>
      <w:r w:rsidRPr="00BF685D">
        <w:rPr>
          <w:rFonts w:cstheme="minorHAnsi"/>
          <w:sz w:val="24"/>
          <w:szCs w:val="24"/>
          <w:lang w:val="en-GB"/>
        </w:rPr>
        <w:t>If the account refers to an existing, specific place on earth (such as Berlin, Nizza, Warsaw, etc.) we fill in the country code according to this information and do not investigate any further.</w:t>
      </w:r>
    </w:p>
    <w:p w14:paraId="306AA235" w14:textId="77777777" w:rsidR="00423B5C" w:rsidRPr="00BF685D" w:rsidRDefault="00423B5C" w:rsidP="00BF685D">
      <w:pPr>
        <w:autoSpaceDE w:val="0"/>
        <w:autoSpaceDN w:val="0"/>
        <w:adjustRightInd w:val="0"/>
        <w:spacing w:after="120" w:line="240" w:lineRule="auto"/>
        <w:rPr>
          <w:rFonts w:cstheme="minorHAnsi"/>
          <w:sz w:val="24"/>
          <w:szCs w:val="24"/>
          <w:lang w:val="en-GB"/>
        </w:rPr>
      </w:pPr>
      <w:r w:rsidRPr="00BF685D">
        <w:rPr>
          <w:rFonts w:cstheme="minorHAnsi"/>
          <w:sz w:val="24"/>
          <w:szCs w:val="24"/>
          <w:lang w:val="en-GB"/>
        </w:rPr>
        <w:t xml:space="preserve">We use </w:t>
      </w:r>
    </w:p>
    <w:p w14:paraId="05DD980F" w14:textId="21FD7BC6" w:rsidR="00423B5C" w:rsidRPr="006D57F9" w:rsidRDefault="00423B5C" w:rsidP="00423B5C">
      <w:pPr>
        <w:autoSpaceDE w:val="0"/>
        <w:autoSpaceDN w:val="0"/>
        <w:adjustRightInd w:val="0"/>
        <w:spacing w:after="120" w:line="240" w:lineRule="auto"/>
        <w:ind w:left="1416"/>
        <w:rPr>
          <w:rFonts w:cstheme="minorHAnsi"/>
          <w:i/>
          <w:sz w:val="24"/>
          <w:szCs w:val="24"/>
          <w:lang w:val="en-GB"/>
        </w:rPr>
      </w:pPr>
      <w:r w:rsidRPr="006D57F9">
        <w:rPr>
          <w:rFonts w:cstheme="minorHAnsi"/>
          <w:i/>
          <w:sz w:val="24"/>
          <w:szCs w:val="24"/>
          <w:lang w:val="en-GB"/>
        </w:rPr>
        <w:lastRenderedPageBreak/>
        <w:t xml:space="preserve">1) the </w:t>
      </w:r>
      <w:r w:rsidR="00BF685D" w:rsidRPr="006D57F9">
        <w:rPr>
          <w:rFonts w:cstheme="minorHAnsi"/>
          <w:i/>
          <w:sz w:val="24"/>
          <w:szCs w:val="24"/>
          <w:lang w:val="en-GB"/>
        </w:rPr>
        <w:t>self-description</w:t>
      </w:r>
      <w:r w:rsidRPr="006D57F9">
        <w:rPr>
          <w:rFonts w:cstheme="minorHAnsi"/>
          <w:i/>
          <w:sz w:val="24"/>
          <w:szCs w:val="24"/>
          <w:lang w:val="en-GB"/>
        </w:rPr>
        <w:t xml:space="preserve"> parts and things such as flags, etc.; we follow also external links which are directly included in this self-description part;  </w:t>
      </w:r>
    </w:p>
    <w:p w14:paraId="211F31E5" w14:textId="77777777" w:rsidR="00423B5C" w:rsidRPr="006D57F9" w:rsidRDefault="00423B5C" w:rsidP="00423B5C">
      <w:pPr>
        <w:autoSpaceDE w:val="0"/>
        <w:autoSpaceDN w:val="0"/>
        <w:adjustRightInd w:val="0"/>
        <w:spacing w:after="120" w:line="240" w:lineRule="auto"/>
        <w:ind w:left="708" w:firstLine="708"/>
        <w:rPr>
          <w:rFonts w:cstheme="minorHAnsi"/>
          <w:i/>
          <w:sz w:val="24"/>
          <w:szCs w:val="24"/>
          <w:lang w:val="en-GB"/>
        </w:rPr>
      </w:pPr>
      <w:r w:rsidRPr="006D57F9">
        <w:rPr>
          <w:rFonts w:cstheme="minorHAnsi"/>
          <w:i/>
          <w:sz w:val="24"/>
          <w:szCs w:val="24"/>
          <w:lang w:val="en-GB"/>
        </w:rPr>
        <w:t>2) the location given by a site / user.</w:t>
      </w:r>
    </w:p>
    <w:p w14:paraId="44C9EBBE" w14:textId="77777777" w:rsidR="00423B5C" w:rsidRPr="006D57F9" w:rsidRDefault="00423B5C" w:rsidP="00423B5C">
      <w:pPr>
        <w:autoSpaceDE w:val="0"/>
        <w:autoSpaceDN w:val="0"/>
        <w:adjustRightInd w:val="0"/>
        <w:spacing w:after="120" w:line="240" w:lineRule="auto"/>
        <w:ind w:left="1416"/>
        <w:rPr>
          <w:rFonts w:cstheme="minorHAnsi"/>
          <w:i/>
          <w:sz w:val="24"/>
          <w:szCs w:val="24"/>
          <w:lang w:val="en-GB"/>
        </w:rPr>
      </w:pPr>
      <w:r w:rsidRPr="006D57F9">
        <w:rPr>
          <w:rFonts w:cstheme="minorHAnsi"/>
          <w:i/>
          <w:sz w:val="24"/>
          <w:szCs w:val="24"/>
          <w:lang w:val="en-GB"/>
        </w:rPr>
        <w:t xml:space="preserve">The coder is allowed to use Google (but not ‘Maps’) or other search engines to verify the location. </w:t>
      </w:r>
    </w:p>
    <w:p w14:paraId="1165B1CA" w14:textId="77777777" w:rsidR="00423B5C" w:rsidRPr="006D57F9" w:rsidRDefault="00423B5C" w:rsidP="00423B5C">
      <w:pPr>
        <w:autoSpaceDE w:val="0"/>
        <w:autoSpaceDN w:val="0"/>
        <w:adjustRightInd w:val="0"/>
        <w:spacing w:after="120" w:line="240" w:lineRule="auto"/>
        <w:ind w:left="1416"/>
        <w:rPr>
          <w:rFonts w:cstheme="minorHAnsi"/>
          <w:i/>
          <w:sz w:val="24"/>
          <w:szCs w:val="24"/>
          <w:lang w:val="en-GB"/>
        </w:rPr>
      </w:pPr>
      <w:r w:rsidRPr="006D57F9">
        <w:rPr>
          <w:rFonts w:cstheme="minorHAnsi"/>
          <w:i/>
          <w:sz w:val="24"/>
          <w:szCs w:val="24"/>
          <w:lang w:val="en-GB"/>
        </w:rPr>
        <w:t xml:space="preserve">If this information is unambiguous, we code according to this information without further checking of content. </w:t>
      </w:r>
    </w:p>
    <w:p w14:paraId="05625D17" w14:textId="77777777" w:rsidR="00423B5C" w:rsidRPr="006D57F9" w:rsidRDefault="00423B5C" w:rsidP="00423B5C">
      <w:pPr>
        <w:autoSpaceDE w:val="0"/>
        <w:autoSpaceDN w:val="0"/>
        <w:adjustRightInd w:val="0"/>
        <w:spacing w:after="120" w:line="240" w:lineRule="auto"/>
        <w:ind w:left="708" w:firstLine="708"/>
        <w:rPr>
          <w:rFonts w:cstheme="minorHAnsi"/>
          <w:i/>
          <w:sz w:val="24"/>
          <w:szCs w:val="24"/>
          <w:lang w:val="en-GB"/>
        </w:rPr>
      </w:pPr>
      <w:r w:rsidRPr="006D57F9">
        <w:rPr>
          <w:rFonts w:cstheme="minorHAnsi"/>
          <w:i/>
          <w:sz w:val="24"/>
          <w:szCs w:val="24"/>
          <w:lang w:val="en-GB"/>
        </w:rPr>
        <w:t xml:space="preserve">If the information is not clear, hints into different directions, we go on with 3). </w:t>
      </w:r>
    </w:p>
    <w:p w14:paraId="2999F281" w14:textId="77777777" w:rsidR="00423B5C" w:rsidRPr="006D57F9" w:rsidRDefault="00423B5C" w:rsidP="00423B5C">
      <w:pPr>
        <w:autoSpaceDE w:val="0"/>
        <w:autoSpaceDN w:val="0"/>
        <w:adjustRightInd w:val="0"/>
        <w:spacing w:after="120" w:line="240" w:lineRule="auto"/>
        <w:ind w:left="1416"/>
        <w:rPr>
          <w:rFonts w:cstheme="minorHAnsi"/>
          <w:i/>
          <w:sz w:val="24"/>
          <w:szCs w:val="24"/>
          <w:lang w:val="en-GB"/>
        </w:rPr>
      </w:pPr>
      <w:r w:rsidRPr="006D57F9">
        <w:rPr>
          <w:rFonts w:cstheme="minorHAnsi"/>
          <w:i/>
          <w:sz w:val="24"/>
          <w:szCs w:val="24"/>
          <w:lang w:val="en-GB"/>
        </w:rPr>
        <w:t xml:space="preserve">3) the content as described in ‘Procedure’; and here we also take the language in which the content is written into account.  </w:t>
      </w:r>
    </w:p>
    <w:p w14:paraId="11F90CB8" w14:textId="2E01F424" w:rsidR="00423B5C" w:rsidRPr="006D57F9" w:rsidRDefault="00423B5C" w:rsidP="00423B5C">
      <w:pPr>
        <w:autoSpaceDE w:val="0"/>
        <w:autoSpaceDN w:val="0"/>
        <w:adjustRightInd w:val="0"/>
        <w:spacing w:after="120" w:line="240" w:lineRule="auto"/>
        <w:ind w:left="708"/>
        <w:rPr>
          <w:rFonts w:cstheme="minorHAnsi"/>
          <w:i/>
          <w:sz w:val="24"/>
          <w:szCs w:val="24"/>
          <w:lang w:val="en-GB"/>
        </w:rPr>
      </w:pPr>
      <w:r w:rsidRPr="006D57F9">
        <w:rPr>
          <w:rFonts w:cstheme="minorHAnsi"/>
          <w:i/>
          <w:sz w:val="24"/>
          <w:szCs w:val="24"/>
          <w:lang w:val="en-GB"/>
        </w:rPr>
        <w:t xml:space="preserve">If the information goes </w:t>
      </w:r>
      <w:r w:rsidR="00BF685D">
        <w:rPr>
          <w:rFonts w:cstheme="minorHAnsi"/>
          <w:i/>
          <w:sz w:val="24"/>
          <w:szCs w:val="24"/>
          <w:lang w:val="en-GB"/>
        </w:rPr>
        <w:t>predominantly</w:t>
      </w:r>
      <w:r w:rsidRPr="006D57F9">
        <w:rPr>
          <w:rFonts w:cstheme="minorHAnsi"/>
          <w:i/>
          <w:sz w:val="24"/>
          <w:szCs w:val="24"/>
          <w:lang w:val="en-GB"/>
        </w:rPr>
        <w:t xml:space="preserve"> into one direction, we code the country. </w:t>
      </w:r>
    </w:p>
    <w:p w14:paraId="1A6997C2" w14:textId="77777777" w:rsidR="00423B5C" w:rsidRPr="006D57F9" w:rsidRDefault="00423B5C" w:rsidP="00423B5C">
      <w:pPr>
        <w:autoSpaceDE w:val="0"/>
        <w:autoSpaceDN w:val="0"/>
        <w:adjustRightInd w:val="0"/>
        <w:spacing w:after="120" w:line="240" w:lineRule="auto"/>
        <w:ind w:left="708"/>
        <w:rPr>
          <w:rFonts w:cstheme="minorHAnsi"/>
          <w:i/>
          <w:sz w:val="24"/>
          <w:szCs w:val="24"/>
          <w:lang w:val="en-GB"/>
        </w:rPr>
      </w:pPr>
      <w:r w:rsidRPr="006D57F9">
        <w:rPr>
          <w:rFonts w:cstheme="minorHAnsi"/>
          <w:i/>
          <w:sz w:val="24"/>
          <w:szCs w:val="24"/>
          <w:lang w:val="en-GB"/>
        </w:rPr>
        <w:t>If the only available information that we have is the language of the reposted tweets or in the self-description, we code 999.</w:t>
      </w:r>
    </w:p>
    <w:p w14:paraId="5FEFA7B2" w14:textId="77777777" w:rsidR="00423B5C" w:rsidRPr="00C6625F" w:rsidRDefault="00423B5C" w:rsidP="00423B5C">
      <w:pPr>
        <w:autoSpaceDE w:val="0"/>
        <w:autoSpaceDN w:val="0"/>
        <w:adjustRightInd w:val="0"/>
        <w:spacing w:after="120" w:line="240" w:lineRule="auto"/>
        <w:ind w:left="708"/>
        <w:rPr>
          <w:rFonts w:cstheme="minorHAnsi"/>
          <w:i/>
          <w:sz w:val="24"/>
          <w:szCs w:val="24"/>
          <w:lang w:val="en-GB"/>
        </w:rPr>
      </w:pPr>
      <w:r w:rsidRPr="006D57F9">
        <w:rPr>
          <w:rFonts w:cstheme="minorHAnsi"/>
          <w:i/>
          <w:sz w:val="24"/>
          <w:szCs w:val="24"/>
          <w:lang w:val="en-GB"/>
        </w:rPr>
        <w:t xml:space="preserve">Only if the information hints strongly in opposite directions, we give the 999.  </w:t>
      </w:r>
    </w:p>
    <w:p w14:paraId="71D27041" w14:textId="77777777" w:rsidR="00BF685D" w:rsidRDefault="00BF685D" w:rsidP="00BF685D">
      <w:pPr>
        <w:autoSpaceDE w:val="0"/>
        <w:autoSpaceDN w:val="0"/>
        <w:adjustRightInd w:val="0"/>
        <w:spacing w:after="120" w:line="240" w:lineRule="auto"/>
        <w:rPr>
          <w:rFonts w:cstheme="minorHAnsi"/>
          <w:b/>
          <w:bCs/>
          <w:sz w:val="24"/>
          <w:szCs w:val="24"/>
          <w:lang w:val="en-US"/>
        </w:rPr>
      </w:pPr>
    </w:p>
    <w:p w14:paraId="080136AD" w14:textId="086A51D8" w:rsidR="00423B5C" w:rsidRPr="00AD390B" w:rsidRDefault="00423B5C" w:rsidP="00BF685D">
      <w:pPr>
        <w:autoSpaceDE w:val="0"/>
        <w:autoSpaceDN w:val="0"/>
        <w:adjustRightInd w:val="0"/>
        <w:spacing w:after="120" w:line="240" w:lineRule="auto"/>
        <w:rPr>
          <w:rFonts w:cstheme="minorHAnsi"/>
          <w:b/>
          <w:bCs/>
          <w:sz w:val="24"/>
          <w:szCs w:val="24"/>
          <w:lang w:val="en-US"/>
        </w:rPr>
      </w:pPr>
      <w:r w:rsidRPr="00AD390B">
        <w:rPr>
          <w:rFonts w:cstheme="minorHAnsi"/>
          <w:b/>
          <w:bCs/>
          <w:sz w:val="24"/>
          <w:szCs w:val="24"/>
          <w:lang w:val="en-US"/>
        </w:rPr>
        <w:t>V4</w:t>
      </w:r>
      <w:r w:rsidRPr="00AD390B">
        <w:rPr>
          <w:rFonts w:cstheme="minorHAnsi"/>
          <w:b/>
          <w:bCs/>
          <w:sz w:val="24"/>
          <w:szCs w:val="24"/>
          <w:lang w:val="en-US"/>
        </w:rPr>
        <w:tab/>
        <w:t xml:space="preserve">Party affiliation of the actor </w:t>
      </w:r>
      <w:r w:rsidRPr="00AD390B">
        <w:rPr>
          <w:rFonts w:cstheme="minorHAnsi"/>
          <w:b/>
          <w:sz w:val="24"/>
          <w:szCs w:val="24"/>
          <w:lang w:val="en-US"/>
        </w:rPr>
        <w:t>[ACTPA]</w:t>
      </w:r>
    </w:p>
    <w:p w14:paraId="319B4A9D" w14:textId="77777777" w:rsidR="00423B5C" w:rsidRPr="00BF685D" w:rsidRDefault="00423B5C" w:rsidP="00BF685D">
      <w:pPr>
        <w:autoSpaceDE w:val="0"/>
        <w:autoSpaceDN w:val="0"/>
        <w:adjustRightInd w:val="0"/>
        <w:spacing w:after="120" w:line="240" w:lineRule="auto"/>
        <w:rPr>
          <w:rFonts w:cstheme="minorHAnsi"/>
          <w:bCs/>
          <w:sz w:val="24"/>
          <w:szCs w:val="24"/>
          <w:lang w:val="en-GB"/>
        </w:rPr>
      </w:pPr>
      <w:r w:rsidRPr="00BF685D">
        <w:rPr>
          <w:rFonts w:cstheme="minorHAnsi"/>
          <w:bCs/>
          <w:sz w:val="24"/>
          <w:szCs w:val="24"/>
          <w:lang w:val="en-GB"/>
        </w:rPr>
        <w:t xml:space="preserve">We code the party </w:t>
      </w:r>
      <w:r w:rsidRPr="00BF685D">
        <w:rPr>
          <w:rFonts w:cstheme="minorHAnsi"/>
          <w:b/>
          <w:bCs/>
          <w:sz w:val="24"/>
          <w:szCs w:val="24"/>
          <w:lang w:val="en-GB"/>
        </w:rPr>
        <w:t>affiliation</w:t>
      </w:r>
      <w:r w:rsidRPr="00BF685D">
        <w:rPr>
          <w:rFonts w:cstheme="minorHAnsi"/>
          <w:bCs/>
          <w:sz w:val="24"/>
          <w:szCs w:val="24"/>
          <w:lang w:val="en-GB"/>
        </w:rPr>
        <w:t xml:space="preserve"> of an actor, if it is </w:t>
      </w:r>
      <w:r w:rsidRPr="00BF685D">
        <w:rPr>
          <w:rFonts w:cstheme="minorHAnsi"/>
          <w:b/>
          <w:bCs/>
          <w:sz w:val="24"/>
          <w:szCs w:val="24"/>
          <w:lang w:val="en-GB"/>
        </w:rPr>
        <w:t>explicitly</w:t>
      </w:r>
      <w:r w:rsidRPr="00BF685D">
        <w:rPr>
          <w:rFonts w:cstheme="minorHAnsi"/>
          <w:bCs/>
          <w:sz w:val="24"/>
          <w:szCs w:val="24"/>
          <w:lang w:val="en-GB"/>
        </w:rPr>
        <w:t xml:space="preserve"> mentioned. Otherwise just leave this variable blank. We always code according to the party affiliation mentioned </w:t>
      </w:r>
      <w:r w:rsidRPr="00BF685D">
        <w:rPr>
          <w:rFonts w:cstheme="minorHAnsi"/>
          <w:b/>
          <w:bCs/>
          <w:sz w:val="24"/>
          <w:szCs w:val="24"/>
          <w:lang w:val="en-GB"/>
        </w:rPr>
        <w:t>first</w:t>
      </w:r>
      <w:r w:rsidRPr="00BF685D">
        <w:rPr>
          <w:rFonts w:cstheme="minorHAnsi"/>
          <w:bCs/>
          <w:sz w:val="24"/>
          <w:szCs w:val="24"/>
          <w:lang w:val="en-GB"/>
        </w:rPr>
        <w:t>.</w:t>
      </w:r>
    </w:p>
    <w:p w14:paraId="2D8A329E" w14:textId="77777777" w:rsidR="00423B5C" w:rsidRPr="00BF685D" w:rsidRDefault="00423B5C" w:rsidP="00BF685D">
      <w:pPr>
        <w:autoSpaceDE w:val="0"/>
        <w:autoSpaceDN w:val="0"/>
        <w:adjustRightInd w:val="0"/>
        <w:spacing w:after="120" w:line="240" w:lineRule="auto"/>
        <w:rPr>
          <w:rFonts w:cstheme="minorHAnsi"/>
          <w:bCs/>
          <w:sz w:val="24"/>
          <w:szCs w:val="24"/>
          <w:lang w:val="en-GB"/>
        </w:rPr>
      </w:pPr>
      <w:r w:rsidRPr="00BF685D">
        <w:rPr>
          <w:rFonts w:cstheme="minorHAnsi"/>
          <w:bCs/>
          <w:sz w:val="24"/>
          <w:szCs w:val="24"/>
          <w:lang w:val="en-GB"/>
        </w:rPr>
        <w:t>We do not only code official accounts, but also members, voters or supporters that explicitly state their affiliation.</w:t>
      </w:r>
    </w:p>
    <w:p w14:paraId="29C4991D" w14:textId="77777777" w:rsidR="00423B5C" w:rsidRPr="00F6375A" w:rsidRDefault="00423B5C" w:rsidP="00423B5C">
      <w:pPr>
        <w:autoSpaceDE w:val="0"/>
        <w:autoSpaceDN w:val="0"/>
        <w:adjustRightInd w:val="0"/>
        <w:spacing w:after="120" w:line="240" w:lineRule="auto"/>
        <w:ind w:firstLine="708"/>
        <w:rPr>
          <w:rFonts w:cstheme="minorHAnsi"/>
          <w:b/>
          <w:bCs/>
          <w:sz w:val="24"/>
          <w:szCs w:val="24"/>
          <w:lang w:val="en-GB"/>
        </w:rPr>
      </w:pPr>
      <w:r>
        <w:rPr>
          <w:rFonts w:cstheme="minorHAnsi"/>
          <w:b/>
          <w:bCs/>
          <w:sz w:val="24"/>
          <w:szCs w:val="24"/>
          <w:lang w:val="en-GB"/>
        </w:rPr>
        <w:t>100</w:t>
      </w:r>
      <w:r>
        <w:rPr>
          <w:rFonts w:cstheme="minorHAnsi"/>
          <w:b/>
          <w:bCs/>
          <w:sz w:val="24"/>
          <w:szCs w:val="24"/>
          <w:lang w:val="en-GB"/>
        </w:rPr>
        <w:tab/>
      </w:r>
      <w:r w:rsidRPr="00F6375A">
        <w:rPr>
          <w:rFonts w:cstheme="minorHAnsi"/>
          <w:b/>
          <w:bCs/>
          <w:sz w:val="24"/>
          <w:szCs w:val="24"/>
          <w:lang w:val="en-GB"/>
        </w:rPr>
        <w:t>Germany</w:t>
      </w:r>
    </w:p>
    <w:p w14:paraId="7632AC79"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101</w:t>
      </w:r>
      <w:r w:rsidRPr="00F6375A">
        <w:rPr>
          <w:rFonts w:cstheme="minorHAnsi"/>
          <w:bCs/>
          <w:sz w:val="24"/>
          <w:szCs w:val="24"/>
          <w:lang w:val="en-GB"/>
        </w:rPr>
        <w:tab/>
        <w:t>AfD</w:t>
      </w:r>
    </w:p>
    <w:p w14:paraId="110F8DFA"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102</w:t>
      </w:r>
      <w:r w:rsidRPr="00F6375A">
        <w:rPr>
          <w:rFonts w:cstheme="minorHAnsi"/>
          <w:bCs/>
          <w:sz w:val="24"/>
          <w:szCs w:val="24"/>
          <w:lang w:val="en-GB"/>
        </w:rPr>
        <w:tab/>
        <w:t>CDU/CSU</w:t>
      </w:r>
    </w:p>
    <w:p w14:paraId="1CC67894"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103</w:t>
      </w:r>
      <w:r w:rsidRPr="00F6375A">
        <w:rPr>
          <w:rFonts w:cstheme="minorHAnsi"/>
          <w:bCs/>
          <w:sz w:val="24"/>
          <w:szCs w:val="24"/>
          <w:lang w:val="en-GB"/>
        </w:rPr>
        <w:tab/>
        <w:t>FDP</w:t>
      </w:r>
    </w:p>
    <w:p w14:paraId="050C878E"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104</w:t>
      </w:r>
      <w:r w:rsidRPr="00F6375A">
        <w:rPr>
          <w:rFonts w:cstheme="minorHAnsi"/>
          <w:bCs/>
          <w:sz w:val="24"/>
          <w:szCs w:val="24"/>
          <w:lang w:val="en-GB"/>
        </w:rPr>
        <w:tab/>
        <w:t>SPD</w:t>
      </w:r>
    </w:p>
    <w:p w14:paraId="4CB9187E"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105</w:t>
      </w:r>
      <w:r w:rsidRPr="00F6375A">
        <w:rPr>
          <w:rFonts w:cstheme="minorHAnsi"/>
          <w:bCs/>
          <w:sz w:val="24"/>
          <w:szCs w:val="24"/>
        </w:rPr>
        <w:tab/>
        <w:t>B’90/Die Grünen</w:t>
      </w:r>
    </w:p>
    <w:p w14:paraId="73ED85AB"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106</w:t>
      </w:r>
      <w:r w:rsidRPr="00F6375A">
        <w:rPr>
          <w:rFonts w:cstheme="minorHAnsi"/>
          <w:bCs/>
          <w:sz w:val="24"/>
          <w:szCs w:val="24"/>
        </w:rPr>
        <w:tab/>
        <w:t>Die LINKE</w:t>
      </w:r>
    </w:p>
    <w:p w14:paraId="7A2DE089"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107</w:t>
      </w:r>
      <w:r w:rsidRPr="00F6375A">
        <w:rPr>
          <w:rFonts w:cstheme="minorHAnsi"/>
          <w:bCs/>
          <w:sz w:val="24"/>
          <w:szCs w:val="24"/>
        </w:rPr>
        <w:tab/>
        <w:t>Piratenpartei</w:t>
      </w:r>
    </w:p>
    <w:p w14:paraId="4D0BEBDE"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108</w:t>
      </w:r>
      <w:r w:rsidRPr="00F6375A">
        <w:rPr>
          <w:rFonts w:cstheme="minorHAnsi"/>
          <w:bCs/>
          <w:sz w:val="24"/>
          <w:szCs w:val="24"/>
          <w:lang w:val="en-GB"/>
        </w:rPr>
        <w:tab/>
        <w:t>Other German party</w:t>
      </w:r>
    </w:p>
    <w:p w14:paraId="5D64867A" w14:textId="77777777" w:rsidR="00423B5C" w:rsidRPr="00F6375A" w:rsidRDefault="00423B5C" w:rsidP="00423B5C">
      <w:pPr>
        <w:autoSpaceDE w:val="0"/>
        <w:autoSpaceDN w:val="0"/>
        <w:adjustRightInd w:val="0"/>
        <w:spacing w:after="120" w:line="240" w:lineRule="auto"/>
        <w:ind w:left="708"/>
        <w:rPr>
          <w:rFonts w:cstheme="minorHAnsi"/>
          <w:b/>
          <w:bCs/>
          <w:sz w:val="24"/>
          <w:szCs w:val="24"/>
          <w:lang w:val="en-GB"/>
        </w:rPr>
      </w:pPr>
      <w:r w:rsidRPr="00F6375A">
        <w:rPr>
          <w:rFonts w:cstheme="minorHAnsi"/>
          <w:b/>
          <w:bCs/>
          <w:sz w:val="24"/>
          <w:szCs w:val="24"/>
          <w:lang w:val="en-GB"/>
        </w:rPr>
        <w:t>500</w:t>
      </w:r>
      <w:r w:rsidRPr="00F6375A">
        <w:rPr>
          <w:rFonts w:cstheme="minorHAnsi"/>
          <w:b/>
          <w:bCs/>
          <w:sz w:val="24"/>
          <w:szCs w:val="24"/>
          <w:lang w:val="en-GB"/>
        </w:rPr>
        <w:tab/>
        <w:t>Italy</w:t>
      </w:r>
    </w:p>
    <w:p w14:paraId="7487E68F"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501</w:t>
      </w:r>
      <w:r w:rsidRPr="00F6375A">
        <w:rPr>
          <w:rFonts w:cstheme="minorHAnsi"/>
          <w:bCs/>
          <w:sz w:val="24"/>
          <w:szCs w:val="24"/>
          <w:lang w:val="en-GB"/>
        </w:rPr>
        <w:tab/>
        <w:t>Lega</w:t>
      </w:r>
    </w:p>
    <w:p w14:paraId="1CA4FFE7"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502</w:t>
      </w:r>
      <w:r w:rsidRPr="00F6375A">
        <w:rPr>
          <w:rFonts w:cstheme="minorHAnsi"/>
          <w:bCs/>
          <w:sz w:val="24"/>
          <w:szCs w:val="24"/>
          <w:lang w:val="en-GB"/>
        </w:rPr>
        <w:tab/>
      </w:r>
      <w:proofErr w:type="spellStart"/>
      <w:r w:rsidRPr="00F6375A">
        <w:rPr>
          <w:rFonts w:cstheme="minorHAnsi"/>
          <w:bCs/>
          <w:sz w:val="24"/>
          <w:szCs w:val="24"/>
          <w:lang w:val="en-GB"/>
        </w:rPr>
        <w:t>Partito</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Democratico</w:t>
      </w:r>
      <w:proofErr w:type="spellEnd"/>
    </w:p>
    <w:p w14:paraId="00F9EF74"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503</w:t>
      </w:r>
      <w:r w:rsidRPr="00F6375A">
        <w:rPr>
          <w:rFonts w:cstheme="minorHAnsi"/>
          <w:bCs/>
          <w:sz w:val="24"/>
          <w:szCs w:val="24"/>
          <w:lang w:val="en-GB"/>
        </w:rPr>
        <w:tab/>
        <w:t>Forza Italia</w:t>
      </w:r>
    </w:p>
    <w:p w14:paraId="0F63E0E7"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504</w:t>
      </w:r>
      <w:r w:rsidRPr="00F6375A">
        <w:rPr>
          <w:rFonts w:cstheme="minorHAnsi"/>
          <w:bCs/>
          <w:sz w:val="24"/>
          <w:szCs w:val="24"/>
          <w:lang w:val="en-GB"/>
        </w:rPr>
        <w:tab/>
      </w:r>
      <w:proofErr w:type="spellStart"/>
      <w:r w:rsidRPr="00F6375A">
        <w:rPr>
          <w:rFonts w:cstheme="minorHAnsi"/>
          <w:bCs/>
          <w:sz w:val="24"/>
          <w:szCs w:val="24"/>
          <w:lang w:val="en-GB"/>
        </w:rPr>
        <w:t>Movimento</w:t>
      </w:r>
      <w:proofErr w:type="spellEnd"/>
      <w:r w:rsidRPr="00F6375A">
        <w:rPr>
          <w:rFonts w:cstheme="minorHAnsi"/>
          <w:bCs/>
          <w:sz w:val="24"/>
          <w:szCs w:val="24"/>
          <w:lang w:val="en-GB"/>
        </w:rPr>
        <w:t xml:space="preserve"> 5 Stelle</w:t>
      </w:r>
    </w:p>
    <w:p w14:paraId="05B7B465"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505</w:t>
      </w:r>
      <w:r w:rsidRPr="00F6375A">
        <w:rPr>
          <w:rFonts w:cstheme="minorHAnsi"/>
          <w:bCs/>
          <w:sz w:val="24"/>
          <w:szCs w:val="24"/>
          <w:lang w:val="en-GB"/>
        </w:rPr>
        <w:tab/>
        <w:t>Brothers of Italy</w:t>
      </w:r>
    </w:p>
    <w:p w14:paraId="739047B0"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506</w:t>
      </w:r>
      <w:r w:rsidRPr="00F6375A">
        <w:rPr>
          <w:rFonts w:cstheme="minorHAnsi"/>
          <w:bCs/>
          <w:sz w:val="24"/>
          <w:szCs w:val="24"/>
          <w:lang w:val="en-GB"/>
        </w:rPr>
        <w:tab/>
        <w:t>Direction Italy</w:t>
      </w:r>
    </w:p>
    <w:p w14:paraId="011B2DF4"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lastRenderedPageBreak/>
        <w:t>507</w:t>
      </w:r>
      <w:r w:rsidRPr="00F6375A">
        <w:rPr>
          <w:rFonts w:cstheme="minorHAnsi"/>
          <w:bCs/>
          <w:sz w:val="24"/>
          <w:szCs w:val="24"/>
          <w:lang w:val="en-GB"/>
        </w:rPr>
        <w:tab/>
        <w:t>Other Italian party</w:t>
      </w:r>
    </w:p>
    <w:p w14:paraId="0ABEA104" w14:textId="77777777" w:rsidR="00423B5C" w:rsidRPr="00F6375A" w:rsidRDefault="00423B5C" w:rsidP="00423B5C">
      <w:pPr>
        <w:autoSpaceDE w:val="0"/>
        <w:autoSpaceDN w:val="0"/>
        <w:adjustRightInd w:val="0"/>
        <w:spacing w:after="120" w:line="240" w:lineRule="auto"/>
        <w:ind w:left="708"/>
        <w:rPr>
          <w:rFonts w:cstheme="minorHAnsi"/>
          <w:b/>
          <w:bCs/>
          <w:sz w:val="24"/>
          <w:szCs w:val="24"/>
          <w:lang w:val="en-GB"/>
        </w:rPr>
      </w:pPr>
      <w:r w:rsidRPr="00F6375A">
        <w:rPr>
          <w:rFonts w:cstheme="minorHAnsi"/>
          <w:b/>
          <w:bCs/>
          <w:sz w:val="24"/>
          <w:szCs w:val="24"/>
          <w:lang w:val="en-GB"/>
        </w:rPr>
        <w:t>600</w:t>
      </w:r>
      <w:r w:rsidRPr="00F6375A">
        <w:rPr>
          <w:rFonts w:cstheme="minorHAnsi"/>
          <w:b/>
          <w:bCs/>
          <w:sz w:val="24"/>
          <w:szCs w:val="24"/>
          <w:lang w:val="en-GB"/>
        </w:rPr>
        <w:tab/>
        <w:t>Austria</w:t>
      </w:r>
    </w:p>
    <w:p w14:paraId="4E33D2D9"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601</w:t>
      </w:r>
      <w:r w:rsidRPr="00F6375A">
        <w:rPr>
          <w:rFonts w:cstheme="minorHAnsi"/>
          <w:bCs/>
          <w:sz w:val="24"/>
          <w:szCs w:val="24"/>
        </w:rPr>
        <w:tab/>
        <w:t>Freiheitliche Partei Österreichs (FPÖ)</w:t>
      </w:r>
    </w:p>
    <w:p w14:paraId="352C9D3F"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602</w:t>
      </w:r>
      <w:r w:rsidRPr="00F6375A">
        <w:rPr>
          <w:rFonts w:cstheme="minorHAnsi"/>
          <w:bCs/>
          <w:sz w:val="24"/>
          <w:szCs w:val="24"/>
        </w:rPr>
        <w:tab/>
        <w:t>ÖVP – Österreichische Volkspartei</w:t>
      </w:r>
    </w:p>
    <w:p w14:paraId="0B9943EB"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603</w:t>
      </w:r>
      <w:r w:rsidRPr="00F6375A">
        <w:rPr>
          <w:rFonts w:cstheme="minorHAnsi"/>
          <w:bCs/>
          <w:sz w:val="24"/>
          <w:szCs w:val="24"/>
        </w:rPr>
        <w:tab/>
        <w:t>SPÖ – Sozialdemokratische Partei Österreichs</w:t>
      </w:r>
    </w:p>
    <w:p w14:paraId="11CF5388"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604</w:t>
      </w:r>
      <w:r w:rsidRPr="00F6375A">
        <w:rPr>
          <w:rFonts w:cstheme="minorHAnsi"/>
          <w:bCs/>
          <w:sz w:val="24"/>
          <w:szCs w:val="24"/>
        </w:rPr>
        <w:tab/>
        <w:t>Die Grünen – Die Grüne Alternative</w:t>
      </w:r>
    </w:p>
    <w:p w14:paraId="59C454FB"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605</w:t>
      </w:r>
      <w:r w:rsidRPr="00F6375A">
        <w:rPr>
          <w:rFonts w:cstheme="minorHAnsi"/>
          <w:bCs/>
          <w:sz w:val="24"/>
          <w:szCs w:val="24"/>
        </w:rPr>
        <w:tab/>
        <w:t>NEOS – Das Neue Österreich und Liberales Forum</w:t>
      </w:r>
    </w:p>
    <w:p w14:paraId="5BFD1373"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606</w:t>
      </w:r>
      <w:r w:rsidRPr="00F6375A">
        <w:rPr>
          <w:rFonts w:cstheme="minorHAnsi"/>
          <w:bCs/>
          <w:sz w:val="24"/>
          <w:szCs w:val="24"/>
          <w:lang w:val="en-GB"/>
        </w:rPr>
        <w:tab/>
        <w:t xml:space="preserve">JETZT – </w:t>
      </w:r>
      <w:proofErr w:type="spellStart"/>
      <w:r w:rsidRPr="00F6375A">
        <w:rPr>
          <w:rFonts w:cstheme="minorHAnsi"/>
          <w:bCs/>
          <w:sz w:val="24"/>
          <w:szCs w:val="24"/>
          <w:lang w:val="en-GB"/>
        </w:rPr>
        <w:t>Pilz</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Liste</w:t>
      </w:r>
      <w:proofErr w:type="spellEnd"/>
    </w:p>
    <w:p w14:paraId="16DFFCB2"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607</w:t>
      </w:r>
      <w:r w:rsidRPr="00F6375A">
        <w:rPr>
          <w:rFonts w:cstheme="minorHAnsi"/>
          <w:bCs/>
          <w:sz w:val="24"/>
          <w:szCs w:val="24"/>
          <w:lang w:val="en-GB"/>
        </w:rPr>
        <w:tab/>
        <w:t>Other Austrian party</w:t>
      </w:r>
    </w:p>
    <w:p w14:paraId="29EDEAF1" w14:textId="77777777" w:rsidR="00423B5C" w:rsidRPr="00F6375A" w:rsidRDefault="00423B5C" w:rsidP="00423B5C">
      <w:pPr>
        <w:autoSpaceDE w:val="0"/>
        <w:autoSpaceDN w:val="0"/>
        <w:adjustRightInd w:val="0"/>
        <w:spacing w:after="120" w:line="240" w:lineRule="auto"/>
        <w:ind w:left="708"/>
        <w:rPr>
          <w:rFonts w:cstheme="minorHAnsi"/>
          <w:b/>
          <w:bCs/>
          <w:sz w:val="24"/>
          <w:szCs w:val="24"/>
        </w:rPr>
      </w:pPr>
      <w:r w:rsidRPr="00F6375A">
        <w:rPr>
          <w:rFonts w:cstheme="minorHAnsi"/>
          <w:b/>
          <w:bCs/>
          <w:sz w:val="24"/>
          <w:szCs w:val="24"/>
        </w:rPr>
        <w:t>700</w:t>
      </w:r>
      <w:r w:rsidRPr="00F6375A">
        <w:rPr>
          <w:rFonts w:cstheme="minorHAnsi"/>
          <w:b/>
          <w:bCs/>
          <w:sz w:val="24"/>
          <w:szCs w:val="24"/>
        </w:rPr>
        <w:tab/>
      </w:r>
      <w:proofErr w:type="spellStart"/>
      <w:r w:rsidRPr="00F6375A">
        <w:rPr>
          <w:rFonts w:cstheme="minorHAnsi"/>
          <w:b/>
          <w:bCs/>
          <w:sz w:val="24"/>
          <w:szCs w:val="24"/>
        </w:rPr>
        <w:t>Sweden</w:t>
      </w:r>
      <w:proofErr w:type="spellEnd"/>
    </w:p>
    <w:p w14:paraId="275AF4D2"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701</w:t>
      </w:r>
      <w:r w:rsidRPr="00F6375A">
        <w:rPr>
          <w:rFonts w:cstheme="minorHAnsi"/>
          <w:bCs/>
          <w:sz w:val="24"/>
          <w:szCs w:val="24"/>
        </w:rPr>
        <w:tab/>
      </w:r>
      <w:proofErr w:type="spellStart"/>
      <w:r w:rsidRPr="00F6375A">
        <w:rPr>
          <w:rFonts w:cstheme="minorHAnsi"/>
          <w:bCs/>
          <w:sz w:val="24"/>
          <w:szCs w:val="24"/>
        </w:rPr>
        <w:t>Sverigedemokraterna</w:t>
      </w:r>
      <w:proofErr w:type="spellEnd"/>
      <w:r w:rsidRPr="00F6375A">
        <w:rPr>
          <w:rFonts w:cstheme="minorHAnsi"/>
          <w:bCs/>
          <w:sz w:val="24"/>
          <w:szCs w:val="24"/>
        </w:rPr>
        <w:t xml:space="preserve"> (SD)</w:t>
      </w:r>
    </w:p>
    <w:p w14:paraId="676EEAE3"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702</w:t>
      </w:r>
      <w:r w:rsidRPr="00F6375A">
        <w:rPr>
          <w:rFonts w:cstheme="minorHAnsi"/>
          <w:bCs/>
          <w:sz w:val="24"/>
          <w:szCs w:val="24"/>
        </w:rPr>
        <w:tab/>
      </w:r>
      <w:proofErr w:type="spellStart"/>
      <w:r w:rsidRPr="00F6375A">
        <w:rPr>
          <w:rFonts w:cstheme="minorHAnsi"/>
          <w:bCs/>
          <w:sz w:val="24"/>
          <w:szCs w:val="24"/>
        </w:rPr>
        <w:t>Sveriges</w:t>
      </w:r>
      <w:proofErr w:type="spellEnd"/>
      <w:r w:rsidRPr="00F6375A">
        <w:rPr>
          <w:rFonts w:cstheme="minorHAnsi"/>
          <w:bCs/>
          <w:sz w:val="24"/>
          <w:szCs w:val="24"/>
        </w:rPr>
        <w:t xml:space="preserve"> </w:t>
      </w:r>
      <w:proofErr w:type="spellStart"/>
      <w:r w:rsidRPr="00F6375A">
        <w:rPr>
          <w:rFonts w:cstheme="minorHAnsi"/>
          <w:bCs/>
          <w:sz w:val="24"/>
          <w:szCs w:val="24"/>
        </w:rPr>
        <w:t>Socialdemokratiska</w:t>
      </w:r>
      <w:proofErr w:type="spellEnd"/>
      <w:r w:rsidRPr="00F6375A">
        <w:rPr>
          <w:rFonts w:cstheme="minorHAnsi"/>
          <w:bCs/>
          <w:sz w:val="24"/>
          <w:szCs w:val="24"/>
        </w:rPr>
        <w:t xml:space="preserve"> </w:t>
      </w:r>
      <w:proofErr w:type="spellStart"/>
      <w:r w:rsidRPr="00F6375A">
        <w:rPr>
          <w:rFonts w:cstheme="minorHAnsi"/>
          <w:bCs/>
          <w:sz w:val="24"/>
          <w:szCs w:val="24"/>
        </w:rPr>
        <w:t>Arbetareparti</w:t>
      </w:r>
      <w:proofErr w:type="spellEnd"/>
      <w:r w:rsidRPr="00F6375A">
        <w:rPr>
          <w:rFonts w:cstheme="minorHAnsi"/>
          <w:bCs/>
          <w:sz w:val="24"/>
          <w:szCs w:val="24"/>
        </w:rPr>
        <w:t xml:space="preserve"> (SAP)</w:t>
      </w:r>
    </w:p>
    <w:p w14:paraId="2535F510"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703</w:t>
      </w:r>
      <w:r w:rsidRPr="00F6375A">
        <w:rPr>
          <w:rFonts w:cstheme="minorHAnsi"/>
          <w:bCs/>
          <w:sz w:val="24"/>
          <w:szCs w:val="24"/>
          <w:lang w:val="en-GB"/>
        </w:rPr>
        <w:tab/>
      </w:r>
      <w:proofErr w:type="spellStart"/>
      <w:r w:rsidRPr="00F6375A">
        <w:rPr>
          <w:rFonts w:cstheme="minorHAnsi"/>
          <w:bCs/>
          <w:sz w:val="24"/>
          <w:szCs w:val="24"/>
          <w:lang w:val="en-GB"/>
        </w:rPr>
        <w:t>Vänsterpartiet</w:t>
      </w:r>
      <w:proofErr w:type="spellEnd"/>
      <w:r w:rsidRPr="00F6375A">
        <w:rPr>
          <w:rFonts w:cstheme="minorHAnsi"/>
          <w:bCs/>
          <w:sz w:val="24"/>
          <w:szCs w:val="24"/>
          <w:lang w:val="en-GB"/>
        </w:rPr>
        <w:t xml:space="preserve"> (V – The Left Party)</w:t>
      </w:r>
    </w:p>
    <w:p w14:paraId="22071E30"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704</w:t>
      </w:r>
      <w:r w:rsidRPr="00F6375A">
        <w:rPr>
          <w:rFonts w:cstheme="minorHAnsi"/>
          <w:bCs/>
          <w:sz w:val="24"/>
          <w:szCs w:val="24"/>
          <w:lang w:val="en-GB"/>
        </w:rPr>
        <w:tab/>
      </w:r>
      <w:proofErr w:type="spellStart"/>
      <w:r w:rsidRPr="00F6375A">
        <w:rPr>
          <w:rFonts w:cstheme="minorHAnsi"/>
          <w:bCs/>
          <w:sz w:val="24"/>
          <w:szCs w:val="24"/>
          <w:lang w:val="en-GB"/>
        </w:rPr>
        <w:t>Miljöpartiet</w:t>
      </w:r>
      <w:proofErr w:type="spellEnd"/>
      <w:r w:rsidRPr="00F6375A">
        <w:rPr>
          <w:rFonts w:cstheme="minorHAnsi"/>
          <w:bCs/>
          <w:sz w:val="24"/>
          <w:szCs w:val="24"/>
          <w:lang w:val="en-GB"/>
        </w:rPr>
        <w:t xml:space="preserve"> de </w:t>
      </w:r>
      <w:proofErr w:type="spellStart"/>
      <w:r w:rsidRPr="00F6375A">
        <w:rPr>
          <w:rFonts w:cstheme="minorHAnsi"/>
          <w:bCs/>
          <w:sz w:val="24"/>
          <w:szCs w:val="24"/>
          <w:lang w:val="en-GB"/>
        </w:rPr>
        <w:t>gröna</w:t>
      </w:r>
      <w:proofErr w:type="spellEnd"/>
      <w:r w:rsidRPr="00F6375A">
        <w:rPr>
          <w:rFonts w:cstheme="minorHAnsi"/>
          <w:bCs/>
          <w:sz w:val="24"/>
          <w:szCs w:val="24"/>
          <w:lang w:val="en-GB"/>
        </w:rPr>
        <w:t xml:space="preserve"> (MP – The Greens)</w:t>
      </w:r>
    </w:p>
    <w:p w14:paraId="061DD3D5"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705</w:t>
      </w:r>
      <w:r w:rsidRPr="00F6375A">
        <w:rPr>
          <w:rFonts w:cstheme="minorHAnsi"/>
          <w:bCs/>
          <w:sz w:val="24"/>
          <w:szCs w:val="24"/>
          <w:lang w:val="en-GB"/>
        </w:rPr>
        <w:tab/>
      </w:r>
      <w:proofErr w:type="spellStart"/>
      <w:r w:rsidRPr="00F6375A">
        <w:rPr>
          <w:rFonts w:cstheme="minorHAnsi"/>
          <w:bCs/>
          <w:sz w:val="24"/>
          <w:szCs w:val="24"/>
          <w:lang w:val="en-GB"/>
        </w:rPr>
        <w:t>Liberalerna</w:t>
      </w:r>
      <w:proofErr w:type="spellEnd"/>
      <w:r w:rsidRPr="00F6375A">
        <w:rPr>
          <w:rFonts w:cstheme="minorHAnsi"/>
          <w:bCs/>
          <w:sz w:val="24"/>
          <w:szCs w:val="24"/>
          <w:lang w:val="en-GB"/>
        </w:rPr>
        <w:t xml:space="preserve"> (L- Liberals)</w:t>
      </w:r>
    </w:p>
    <w:p w14:paraId="4154554A"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706</w:t>
      </w:r>
      <w:r w:rsidRPr="00F6375A">
        <w:rPr>
          <w:rFonts w:cstheme="minorHAnsi"/>
          <w:bCs/>
          <w:sz w:val="24"/>
          <w:szCs w:val="24"/>
          <w:lang w:val="en-GB"/>
        </w:rPr>
        <w:tab/>
      </w:r>
      <w:proofErr w:type="spellStart"/>
      <w:r w:rsidRPr="00F6375A">
        <w:rPr>
          <w:rFonts w:cstheme="minorHAnsi"/>
          <w:bCs/>
          <w:sz w:val="24"/>
          <w:szCs w:val="24"/>
          <w:lang w:val="en-GB"/>
        </w:rPr>
        <w:t>Moderata</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Samlingspartiet</w:t>
      </w:r>
      <w:proofErr w:type="spellEnd"/>
      <w:r w:rsidRPr="00F6375A">
        <w:rPr>
          <w:rFonts w:cstheme="minorHAnsi"/>
          <w:bCs/>
          <w:sz w:val="24"/>
          <w:szCs w:val="24"/>
          <w:lang w:val="en-GB"/>
        </w:rPr>
        <w:t xml:space="preserve"> (M – Moderate Party)</w:t>
      </w:r>
    </w:p>
    <w:p w14:paraId="5B58D997"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707</w:t>
      </w:r>
      <w:r w:rsidRPr="00F6375A">
        <w:rPr>
          <w:rFonts w:cstheme="minorHAnsi"/>
          <w:bCs/>
          <w:sz w:val="24"/>
          <w:szCs w:val="24"/>
          <w:lang w:val="en-GB"/>
        </w:rPr>
        <w:tab/>
        <w:t>Other Swedish party</w:t>
      </w:r>
    </w:p>
    <w:p w14:paraId="7AA04A4C" w14:textId="77777777" w:rsidR="00423B5C" w:rsidRPr="00F6375A" w:rsidRDefault="00423B5C" w:rsidP="00423B5C">
      <w:pPr>
        <w:autoSpaceDE w:val="0"/>
        <w:autoSpaceDN w:val="0"/>
        <w:adjustRightInd w:val="0"/>
        <w:spacing w:after="120" w:line="240" w:lineRule="auto"/>
        <w:ind w:left="708"/>
        <w:rPr>
          <w:rFonts w:cstheme="minorHAnsi"/>
          <w:b/>
          <w:bCs/>
          <w:sz w:val="24"/>
          <w:szCs w:val="24"/>
          <w:lang w:val="en-GB"/>
        </w:rPr>
      </w:pPr>
      <w:r w:rsidRPr="00F6375A">
        <w:rPr>
          <w:rFonts w:cstheme="minorHAnsi"/>
          <w:b/>
          <w:bCs/>
          <w:sz w:val="24"/>
          <w:szCs w:val="24"/>
          <w:lang w:val="en-GB"/>
        </w:rPr>
        <w:t>800</w:t>
      </w:r>
      <w:r w:rsidRPr="00F6375A">
        <w:rPr>
          <w:rFonts w:cstheme="minorHAnsi"/>
          <w:b/>
          <w:bCs/>
          <w:sz w:val="24"/>
          <w:szCs w:val="24"/>
          <w:lang w:val="en-GB"/>
        </w:rPr>
        <w:tab/>
        <w:t>Poland</w:t>
      </w:r>
    </w:p>
    <w:p w14:paraId="724F3AA5"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801</w:t>
      </w:r>
      <w:r w:rsidRPr="00F6375A">
        <w:rPr>
          <w:rFonts w:cstheme="minorHAnsi"/>
          <w:bCs/>
          <w:sz w:val="24"/>
          <w:szCs w:val="24"/>
          <w:lang w:val="en-GB"/>
        </w:rPr>
        <w:tab/>
      </w:r>
      <w:proofErr w:type="spellStart"/>
      <w:r w:rsidRPr="00F6375A">
        <w:rPr>
          <w:rFonts w:cstheme="minorHAnsi"/>
          <w:bCs/>
          <w:sz w:val="24"/>
          <w:szCs w:val="24"/>
          <w:lang w:val="en-GB"/>
        </w:rPr>
        <w:t>Prawo</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i</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Sprawiedliwość</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PiS</w:t>
      </w:r>
      <w:proofErr w:type="spellEnd"/>
      <w:r w:rsidRPr="00F6375A">
        <w:rPr>
          <w:rFonts w:cstheme="minorHAnsi"/>
          <w:bCs/>
          <w:sz w:val="24"/>
          <w:szCs w:val="24"/>
          <w:lang w:val="en-GB"/>
        </w:rPr>
        <w:t xml:space="preserve"> – Law and Justice)</w:t>
      </w:r>
    </w:p>
    <w:p w14:paraId="6489C1A7"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802</w:t>
      </w:r>
      <w:r w:rsidRPr="00F6375A">
        <w:rPr>
          <w:rFonts w:cstheme="minorHAnsi"/>
          <w:bCs/>
          <w:sz w:val="24"/>
          <w:szCs w:val="24"/>
          <w:lang w:val="en-GB"/>
        </w:rPr>
        <w:tab/>
      </w:r>
      <w:proofErr w:type="spellStart"/>
      <w:r w:rsidRPr="00F6375A">
        <w:rPr>
          <w:rFonts w:cstheme="minorHAnsi"/>
          <w:bCs/>
          <w:sz w:val="24"/>
          <w:szCs w:val="24"/>
          <w:lang w:val="en-GB"/>
        </w:rPr>
        <w:t>Platforma</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Obywatelska</w:t>
      </w:r>
      <w:proofErr w:type="spellEnd"/>
      <w:r w:rsidRPr="00F6375A">
        <w:rPr>
          <w:rFonts w:cstheme="minorHAnsi"/>
          <w:bCs/>
          <w:sz w:val="24"/>
          <w:szCs w:val="24"/>
          <w:lang w:val="en-GB"/>
        </w:rPr>
        <w:t xml:space="preserve"> (PO – Civic Platform)</w:t>
      </w:r>
    </w:p>
    <w:p w14:paraId="13D70B4C"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803</w:t>
      </w:r>
      <w:r w:rsidRPr="00F6375A">
        <w:rPr>
          <w:rFonts w:cstheme="minorHAnsi"/>
          <w:bCs/>
          <w:sz w:val="24"/>
          <w:szCs w:val="24"/>
          <w:lang w:val="en-GB"/>
        </w:rPr>
        <w:tab/>
      </w:r>
      <w:proofErr w:type="spellStart"/>
      <w:r w:rsidRPr="00F6375A">
        <w:rPr>
          <w:rFonts w:cstheme="minorHAnsi"/>
          <w:bCs/>
          <w:sz w:val="24"/>
          <w:szCs w:val="24"/>
          <w:lang w:val="en-GB"/>
        </w:rPr>
        <w:t>Polskie</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Stronnictwo</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Ludowe</w:t>
      </w:r>
      <w:proofErr w:type="spellEnd"/>
      <w:r w:rsidRPr="00F6375A">
        <w:rPr>
          <w:rFonts w:cstheme="minorHAnsi"/>
          <w:bCs/>
          <w:sz w:val="24"/>
          <w:szCs w:val="24"/>
          <w:lang w:val="en-GB"/>
        </w:rPr>
        <w:t xml:space="preserve"> (PSL - Polish People’s Party)</w:t>
      </w:r>
    </w:p>
    <w:p w14:paraId="3BD91E1A"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804</w:t>
      </w:r>
      <w:r w:rsidRPr="00F6375A">
        <w:rPr>
          <w:rFonts w:cstheme="minorHAnsi"/>
          <w:bCs/>
          <w:sz w:val="24"/>
          <w:szCs w:val="24"/>
          <w:lang w:val="en-GB"/>
        </w:rPr>
        <w:tab/>
      </w:r>
      <w:proofErr w:type="spellStart"/>
      <w:r w:rsidRPr="00F6375A">
        <w:rPr>
          <w:rFonts w:cstheme="minorHAnsi"/>
          <w:bCs/>
          <w:sz w:val="24"/>
          <w:szCs w:val="24"/>
          <w:lang w:val="en-GB"/>
        </w:rPr>
        <w:t>Sojusz</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Lewicy</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Demokratycznej</w:t>
      </w:r>
      <w:proofErr w:type="spellEnd"/>
      <w:r w:rsidRPr="00F6375A">
        <w:rPr>
          <w:rFonts w:cstheme="minorHAnsi"/>
          <w:bCs/>
          <w:sz w:val="24"/>
          <w:szCs w:val="24"/>
          <w:lang w:val="en-GB"/>
        </w:rPr>
        <w:t xml:space="preserve"> (SLD - Democratic Left Alliance)</w:t>
      </w:r>
    </w:p>
    <w:p w14:paraId="1364ADD4"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805</w:t>
      </w:r>
      <w:r w:rsidRPr="00F6375A">
        <w:rPr>
          <w:rFonts w:cstheme="minorHAnsi"/>
          <w:bCs/>
          <w:sz w:val="24"/>
          <w:szCs w:val="24"/>
          <w:lang w:val="en-GB"/>
        </w:rPr>
        <w:tab/>
      </w:r>
      <w:proofErr w:type="spellStart"/>
      <w:r w:rsidRPr="00F6375A">
        <w:rPr>
          <w:rFonts w:cstheme="minorHAnsi"/>
          <w:bCs/>
          <w:sz w:val="24"/>
          <w:szCs w:val="24"/>
          <w:lang w:val="en-GB"/>
        </w:rPr>
        <w:t>Kongres</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Nowej</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Prawicy</w:t>
      </w:r>
      <w:proofErr w:type="spellEnd"/>
      <w:r w:rsidRPr="00F6375A">
        <w:rPr>
          <w:rFonts w:cstheme="minorHAnsi"/>
          <w:bCs/>
          <w:sz w:val="24"/>
          <w:szCs w:val="24"/>
          <w:lang w:val="en-GB"/>
        </w:rPr>
        <w:t xml:space="preserve"> (KNP – Congress of the New Right)</w:t>
      </w:r>
    </w:p>
    <w:p w14:paraId="186D6473"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806</w:t>
      </w:r>
      <w:r w:rsidRPr="00F6375A">
        <w:rPr>
          <w:rFonts w:cstheme="minorHAnsi"/>
          <w:bCs/>
          <w:sz w:val="24"/>
          <w:szCs w:val="24"/>
          <w:lang w:val="en-GB"/>
        </w:rPr>
        <w:tab/>
        <w:t>Other Polish party</w:t>
      </w:r>
    </w:p>
    <w:p w14:paraId="37B35FBA" w14:textId="77777777" w:rsidR="00423B5C" w:rsidRPr="00F6375A" w:rsidRDefault="00423B5C" w:rsidP="00423B5C">
      <w:pPr>
        <w:autoSpaceDE w:val="0"/>
        <w:autoSpaceDN w:val="0"/>
        <w:adjustRightInd w:val="0"/>
        <w:spacing w:after="120" w:line="240" w:lineRule="auto"/>
        <w:ind w:left="708"/>
        <w:rPr>
          <w:rFonts w:cstheme="minorHAnsi"/>
          <w:b/>
          <w:bCs/>
          <w:sz w:val="24"/>
          <w:szCs w:val="24"/>
          <w:lang w:val="en-GB"/>
        </w:rPr>
      </w:pPr>
      <w:r w:rsidRPr="00F6375A">
        <w:rPr>
          <w:rFonts w:cstheme="minorHAnsi"/>
          <w:b/>
          <w:bCs/>
          <w:sz w:val="24"/>
          <w:szCs w:val="24"/>
          <w:lang w:val="en-GB"/>
        </w:rPr>
        <w:t xml:space="preserve">900 </w:t>
      </w:r>
      <w:r w:rsidRPr="00F6375A">
        <w:rPr>
          <w:rFonts w:cstheme="minorHAnsi"/>
          <w:b/>
          <w:bCs/>
          <w:sz w:val="24"/>
          <w:szCs w:val="24"/>
          <w:lang w:val="en-GB"/>
        </w:rPr>
        <w:tab/>
        <w:t>France</w:t>
      </w:r>
    </w:p>
    <w:p w14:paraId="776C3523"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901</w:t>
      </w:r>
      <w:r w:rsidRPr="00F6375A">
        <w:rPr>
          <w:rFonts w:cstheme="minorHAnsi"/>
          <w:bCs/>
          <w:sz w:val="24"/>
          <w:szCs w:val="24"/>
          <w:lang w:val="en-GB"/>
        </w:rPr>
        <w:tab/>
      </w:r>
      <w:proofErr w:type="spellStart"/>
      <w:r w:rsidRPr="00F6375A">
        <w:rPr>
          <w:rFonts w:cstheme="minorHAnsi"/>
          <w:bCs/>
          <w:sz w:val="24"/>
          <w:szCs w:val="24"/>
          <w:lang w:val="en-GB"/>
        </w:rPr>
        <w:t>Rassemblement</w:t>
      </w:r>
      <w:proofErr w:type="spellEnd"/>
      <w:r w:rsidRPr="00F6375A">
        <w:rPr>
          <w:rFonts w:cstheme="minorHAnsi"/>
          <w:bCs/>
          <w:sz w:val="24"/>
          <w:szCs w:val="24"/>
          <w:lang w:val="en-GB"/>
        </w:rPr>
        <w:t xml:space="preserve"> National (RN) (former Front National)</w:t>
      </w:r>
    </w:p>
    <w:p w14:paraId="0D3F865D"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902</w:t>
      </w:r>
      <w:r w:rsidRPr="00F6375A">
        <w:rPr>
          <w:rFonts w:cstheme="minorHAnsi"/>
          <w:bCs/>
          <w:sz w:val="24"/>
          <w:szCs w:val="24"/>
          <w:lang w:val="en-GB"/>
        </w:rPr>
        <w:tab/>
        <w:t>La _</w:t>
      </w:r>
      <w:proofErr w:type="spellStart"/>
      <w:r w:rsidRPr="00F6375A">
        <w:rPr>
          <w:rFonts w:cstheme="minorHAnsi"/>
          <w:bCs/>
          <w:sz w:val="24"/>
          <w:szCs w:val="24"/>
          <w:lang w:val="en-GB"/>
        </w:rPr>
        <w:t>République</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En</w:t>
      </w:r>
      <w:proofErr w:type="spellEnd"/>
      <w:r w:rsidRPr="00F6375A">
        <w:rPr>
          <w:rFonts w:cstheme="minorHAnsi"/>
          <w:bCs/>
          <w:sz w:val="24"/>
          <w:szCs w:val="24"/>
          <w:lang w:val="en-GB"/>
        </w:rPr>
        <w:t xml:space="preserve"> Marche! – </w:t>
      </w:r>
      <w:proofErr w:type="spellStart"/>
      <w:r w:rsidRPr="00F6375A">
        <w:rPr>
          <w:rFonts w:cstheme="minorHAnsi"/>
          <w:bCs/>
          <w:sz w:val="24"/>
          <w:szCs w:val="24"/>
          <w:lang w:val="en-GB"/>
        </w:rPr>
        <w:t>Mouvement</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démocrate</w:t>
      </w:r>
      <w:proofErr w:type="spellEnd"/>
    </w:p>
    <w:p w14:paraId="591260FF"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903</w:t>
      </w:r>
      <w:r w:rsidRPr="00F6375A">
        <w:rPr>
          <w:rFonts w:cstheme="minorHAnsi"/>
          <w:bCs/>
          <w:sz w:val="24"/>
          <w:szCs w:val="24"/>
          <w:lang w:val="en-GB"/>
        </w:rPr>
        <w:tab/>
        <w:t xml:space="preserve">Europe </w:t>
      </w:r>
      <w:proofErr w:type="spellStart"/>
      <w:r w:rsidRPr="00F6375A">
        <w:rPr>
          <w:rFonts w:cstheme="minorHAnsi"/>
          <w:bCs/>
          <w:sz w:val="24"/>
          <w:szCs w:val="24"/>
          <w:lang w:val="en-GB"/>
        </w:rPr>
        <w:t>Écologie</w:t>
      </w:r>
      <w:proofErr w:type="spellEnd"/>
      <w:r w:rsidRPr="00F6375A">
        <w:rPr>
          <w:rFonts w:cstheme="minorHAnsi"/>
          <w:bCs/>
          <w:sz w:val="24"/>
          <w:szCs w:val="24"/>
          <w:lang w:val="en-GB"/>
        </w:rPr>
        <w:t xml:space="preserve"> Les Verts (EELV – Europe Ecology </w:t>
      </w:r>
      <w:proofErr w:type="gramStart"/>
      <w:r w:rsidRPr="00F6375A">
        <w:rPr>
          <w:rFonts w:cstheme="minorHAnsi"/>
          <w:bCs/>
          <w:sz w:val="24"/>
          <w:szCs w:val="24"/>
          <w:lang w:val="en-GB"/>
        </w:rPr>
        <w:t>The</w:t>
      </w:r>
      <w:proofErr w:type="gramEnd"/>
      <w:r w:rsidRPr="00F6375A">
        <w:rPr>
          <w:rFonts w:cstheme="minorHAnsi"/>
          <w:bCs/>
          <w:sz w:val="24"/>
          <w:szCs w:val="24"/>
          <w:lang w:val="en-GB"/>
        </w:rPr>
        <w:t xml:space="preserve"> Greens)</w:t>
      </w:r>
    </w:p>
    <w:p w14:paraId="311FEDDB"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904</w:t>
      </w:r>
      <w:r w:rsidRPr="00F6375A">
        <w:rPr>
          <w:rFonts w:cstheme="minorHAnsi"/>
          <w:bCs/>
          <w:sz w:val="24"/>
          <w:szCs w:val="24"/>
          <w:lang w:val="en-GB"/>
        </w:rPr>
        <w:tab/>
        <w:t xml:space="preserve">Les </w:t>
      </w:r>
      <w:proofErr w:type="spellStart"/>
      <w:r w:rsidRPr="00F6375A">
        <w:rPr>
          <w:rFonts w:cstheme="minorHAnsi"/>
          <w:bCs/>
          <w:sz w:val="24"/>
          <w:szCs w:val="24"/>
          <w:lang w:val="en-GB"/>
        </w:rPr>
        <w:t>Républicains</w:t>
      </w:r>
      <w:proofErr w:type="spellEnd"/>
      <w:r w:rsidRPr="00F6375A">
        <w:rPr>
          <w:rFonts w:cstheme="minorHAnsi"/>
          <w:bCs/>
          <w:sz w:val="24"/>
          <w:szCs w:val="24"/>
          <w:lang w:val="en-GB"/>
        </w:rPr>
        <w:t xml:space="preserve"> (LR – The Republicans)</w:t>
      </w:r>
    </w:p>
    <w:p w14:paraId="30F4AE85"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905</w:t>
      </w:r>
      <w:r w:rsidRPr="00F6375A">
        <w:rPr>
          <w:rFonts w:cstheme="minorHAnsi"/>
          <w:bCs/>
          <w:sz w:val="24"/>
          <w:szCs w:val="24"/>
          <w:lang w:val="en-GB"/>
        </w:rPr>
        <w:tab/>
        <w:t xml:space="preserve">La France </w:t>
      </w:r>
      <w:proofErr w:type="spellStart"/>
      <w:r w:rsidRPr="00F6375A">
        <w:rPr>
          <w:rFonts w:cstheme="minorHAnsi"/>
          <w:bCs/>
          <w:sz w:val="24"/>
          <w:szCs w:val="24"/>
          <w:lang w:val="en-GB"/>
        </w:rPr>
        <w:t>Insoumise</w:t>
      </w:r>
      <w:proofErr w:type="spellEnd"/>
      <w:r w:rsidRPr="00F6375A">
        <w:rPr>
          <w:rFonts w:cstheme="minorHAnsi"/>
          <w:bCs/>
          <w:sz w:val="24"/>
          <w:szCs w:val="24"/>
          <w:lang w:val="en-GB"/>
        </w:rPr>
        <w:t xml:space="preserve"> (LFI)</w:t>
      </w:r>
    </w:p>
    <w:p w14:paraId="35D7F47E"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906</w:t>
      </w:r>
      <w:r w:rsidRPr="00F6375A">
        <w:rPr>
          <w:rFonts w:cstheme="minorHAnsi"/>
          <w:bCs/>
          <w:sz w:val="24"/>
          <w:szCs w:val="24"/>
          <w:lang w:val="en-GB"/>
        </w:rPr>
        <w:tab/>
      </w:r>
      <w:proofErr w:type="spellStart"/>
      <w:r w:rsidRPr="00F6375A">
        <w:rPr>
          <w:rFonts w:cstheme="minorHAnsi"/>
          <w:bCs/>
          <w:sz w:val="24"/>
          <w:szCs w:val="24"/>
          <w:lang w:val="en-GB"/>
        </w:rPr>
        <w:t>Parti</w:t>
      </w:r>
      <w:proofErr w:type="spellEnd"/>
      <w:r w:rsidRPr="00F6375A">
        <w:rPr>
          <w:rFonts w:cstheme="minorHAnsi"/>
          <w:bCs/>
          <w:sz w:val="24"/>
          <w:szCs w:val="24"/>
          <w:lang w:val="en-GB"/>
        </w:rPr>
        <w:t xml:space="preserve"> Socialist (PS), Place Public (PP) – Nouvelle Donne (New Deal)</w:t>
      </w:r>
    </w:p>
    <w:p w14:paraId="38CB46E3"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907</w:t>
      </w:r>
      <w:r w:rsidRPr="00F6375A">
        <w:rPr>
          <w:rFonts w:cstheme="minorHAnsi"/>
          <w:bCs/>
          <w:sz w:val="24"/>
          <w:szCs w:val="24"/>
          <w:lang w:val="en-GB"/>
        </w:rPr>
        <w:tab/>
        <w:t>Other French party</w:t>
      </w:r>
    </w:p>
    <w:p w14:paraId="696B4662" w14:textId="77777777" w:rsidR="00423B5C" w:rsidRPr="00F6375A" w:rsidRDefault="00423B5C" w:rsidP="00423B5C">
      <w:pPr>
        <w:autoSpaceDE w:val="0"/>
        <w:autoSpaceDN w:val="0"/>
        <w:adjustRightInd w:val="0"/>
        <w:spacing w:after="120" w:line="240" w:lineRule="auto"/>
        <w:ind w:left="708"/>
        <w:rPr>
          <w:rFonts w:cstheme="minorHAnsi"/>
          <w:b/>
          <w:bCs/>
          <w:sz w:val="24"/>
          <w:szCs w:val="24"/>
          <w:lang w:val="en-GB"/>
        </w:rPr>
      </w:pPr>
      <w:r w:rsidRPr="00F6375A">
        <w:rPr>
          <w:rFonts w:cstheme="minorHAnsi"/>
          <w:b/>
          <w:bCs/>
          <w:sz w:val="24"/>
          <w:szCs w:val="24"/>
          <w:lang w:val="en-GB"/>
        </w:rPr>
        <w:t>1000</w:t>
      </w:r>
      <w:r w:rsidRPr="00F6375A">
        <w:rPr>
          <w:rFonts w:cstheme="minorHAnsi"/>
          <w:b/>
          <w:bCs/>
          <w:sz w:val="24"/>
          <w:szCs w:val="24"/>
          <w:lang w:val="en-GB"/>
        </w:rPr>
        <w:tab/>
        <w:t>Political groups of the European parliament</w:t>
      </w:r>
    </w:p>
    <w:p w14:paraId="53780839"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1001</w:t>
      </w:r>
      <w:r w:rsidRPr="00F6375A">
        <w:rPr>
          <w:rFonts w:cstheme="minorHAnsi"/>
          <w:bCs/>
          <w:sz w:val="24"/>
          <w:szCs w:val="24"/>
          <w:lang w:val="en-GB"/>
        </w:rPr>
        <w:tab/>
        <w:t>EPP – European People’s Party</w:t>
      </w:r>
    </w:p>
    <w:p w14:paraId="3EE05EC1"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lastRenderedPageBreak/>
        <w:t>1002</w:t>
      </w:r>
      <w:r w:rsidRPr="00F6375A">
        <w:rPr>
          <w:rFonts w:cstheme="minorHAnsi"/>
          <w:bCs/>
          <w:sz w:val="24"/>
          <w:szCs w:val="24"/>
          <w:lang w:val="en-GB"/>
        </w:rPr>
        <w:tab/>
        <w:t>S&amp;D  – Progressive Alliance of Socialists and Democrats</w:t>
      </w:r>
    </w:p>
    <w:p w14:paraId="409FE91B" w14:textId="77777777" w:rsidR="00423B5C" w:rsidRPr="00F6375A" w:rsidRDefault="00423B5C" w:rsidP="00423B5C">
      <w:pPr>
        <w:autoSpaceDE w:val="0"/>
        <w:autoSpaceDN w:val="0"/>
        <w:adjustRightInd w:val="0"/>
        <w:spacing w:after="120" w:line="240" w:lineRule="auto"/>
        <w:ind w:left="1416"/>
        <w:rPr>
          <w:rFonts w:cstheme="minorHAnsi"/>
          <w:bCs/>
          <w:sz w:val="24"/>
          <w:szCs w:val="24"/>
        </w:rPr>
      </w:pPr>
      <w:r w:rsidRPr="00F6375A">
        <w:rPr>
          <w:rFonts w:cstheme="minorHAnsi"/>
          <w:bCs/>
          <w:sz w:val="24"/>
          <w:szCs w:val="24"/>
        </w:rPr>
        <w:t>1003</w:t>
      </w:r>
      <w:r w:rsidRPr="00F6375A">
        <w:rPr>
          <w:rFonts w:cstheme="minorHAnsi"/>
          <w:bCs/>
          <w:sz w:val="24"/>
          <w:szCs w:val="24"/>
        </w:rPr>
        <w:tab/>
        <w:t>ALDE – Fraktion der Allianz der Liberalen und Demokraten für Europa</w:t>
      </w:r>
    </w:p>
    <w:p w14:paraId="51BE863A"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1004</w:t>
      </w:r>
      <w:r w:rsidRPr="00F6375A">
        <w:rPr>
          <w:rFonts w:cstheme="minorHAnsi"/>
          <w:bCs/>
          <w:sz w:val="24"/>
          <w:szCs w:val="24"/>
          <w:lang w:val="en-GB"/>
        </w:rPr>
        <w:tab/>
        <w:t>ECR – European Conservatives and Reformists</w:t>
      </w:r>
    </w:p>
    <w:p w14:paraId="15303B9C"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1005</w:t>
      </w:r>
      <w:r w:rsidRPr="00F6375A">
        <w:rPr>
          <w:rFonts w:cstheme="minorHAnsi"/>
          <w:bCs/>
          <w:sz w:val="24"/>
          <w:szCs w:val="24"/>
          <w:lang w:val="en-GB"/>
        </w:rPr>
        <w:tab/>
        <w:t>(G-EFA) – Greens/</w:t>
      </w:r>
      <w:proofErr w:type="spellStart"/>
      <w:r w:rsidRPr="00F6375A">
        <w:rPr>
          <w:rFonts w:cstheme="minorHAnsi"/>
          <w:bCs/>
          <w:sz w:val="24"/>
          <w:szCs w:val="24"/>
          <w:lang w:val="en-GB"/>
        </w:rPr>
        <w:t>Eropean</w:t>
      </w:r>
      <w:proofErr w:type="spellEnd"/>
      <w:r w:rsidRPr="00F6375A">
        <w:rPr>
          <w:rFonts w:cstheme="minorHAnsi"/>
          <w:bCs/>
          <w:sz w:val="24"/>
          <w:szCs w:val="24"/>
          <w:lang w:val="en-GB"/>
        </w:rPr>
        <w:t xml:space="preserve"> Free Alliance </w:t>
      </w:r>
    </w:p>
    <w:p w14:paraId="766B8FA8"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1006</w:t>
      </w:r>
      <w:r w:rsidRPr="00F6375A">
        <w:rPr>
          <w:rFonts w:cstheme="minorHAnsi"/>
          <w:bCs/>
          <w:sz w:val="24"/>
          <w:szCs w:val="24"/>
          <w:lang w:val="en-GB"/>
        </w:rPr>
        <w:tab/>
        <w:t>GUE/NGL – European United Left – Nordic Green Left</w:t>
      </w:r>
    </w:p>
    <w:p w14:paraId="177324E2"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1007</w:t>
      </w:r>
      <w:r w:rsidRPr="00F6375A">
        <w:rPr>
          <w:rFonts w:cstheme="minorHAnsi"/>
          <w:bCs/>
          <w:sz w:val="24"/>
          <w:szCs w:val="24"/>
          <w:lang w:val="en-GB"/>
        </w:rPr>
        <w:tab/>
        <w:t>EFFD – Europe of Freedom and Direct Democracy</w:t>
      </w:r>
    </w:p>
    <w:p w14:paraId="375AA787"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1008</w:t>
      </w:r>
      <w:r w:rsidRPr="00F6375A">
        <w:rPr>
          <w:rFonts w:cstheme="minorHAnsi"/>
          <w:bCs/>
          <w:sz w:val="24"/>
          <w:szCs w:val="24"/>
          <w:lang w:val="en-GB"/>
        </w:rPr>
        <w:tab/>
        <w:t>ENF – Europe of Nations and Freedom</w:t>
      </w:r>
    </w:p>
    <w:p w14:paraId="2BD9AD14" w14:textId="77777777" w:rsidR="00423B5C" w:rsidRPr="00F6375A" w:rsidRDefault="00423B5C" w:rsidP="00423B5C">
      <w:pPr>
        <w:autoSpaceDE w:val="0"/>
        <w:autoSpaceDN w:val="0"/>
        <w:adjustRightInd w:val="0"/>
        <w:spacing w:after="120" w:line="240" w:lineRule="auto"/>
        <w:ind w:left="1416"/>
        <w:rPr>
          <w:rFonts w:cstheme="minorHAnsi"/>
          <w:bCs/>
          <w:sz w:val="24"/>
          <w:szCs w:val="24"/>
          <w:lang w:val="en-GB"/>
        </w:rPr>
      </w:pPr>
      <w:r w:rsidRPr="00F6375A">
        <w:rPr>
          <w:rFonts w:cstheme="minorHAnsi"/>
          <w:bCs/>
          <w:sz w:val="24"/>
          <w:szCs w:val="24"/>
          <w:lang w:val="en-GB"/>
        </w:rPr>
        <w:t>1009</w:t>
      </w:r>
      <w:r w:rsidRPr="00F6375A">
        <w:rPr>
          <w:rFonts w:cstheme="minorHAnsi"/>
          <w:bCs/>
          <w:sz w:val="24"/>
          <w:szCs w:val="24"/>
          <w:lang w:val="en-GB"/>
        </w:rPr>
        <w:tab/>
        <w:t>NI – Non-</w:t>
      </w:r>
      <w:proofErr w:type="spellStart"/>
      <w:r w:rsidRPr="00F6375A">
        <w:rPr>
          <w:rFonts w:cstheme="minorHAnsi"/>
          <w:bCs/>
          <w:sz w:val="24"/>
          <w:szCs w:val="24"/>
          <w:lang w:val="en-GB"/>
        </w:rPr>
        <w:t>Inscrits</w:t>
      </w:r>
      <w:proofErr w:type="spellEnd"/>
      <w:r w:rsidRPr="00F6375A">
        <w:rPr>
          <w:rFonts w:cstheme="minorHAnsi"/>
          <w:bCs/>
          <w:sz w:val="24"/>
          <w:szCs w:val="24"/>
          <w:lang w:val="en-GB"/>
        </w:rPr>
        <w:t xml:space="preserve"> (</w:t>
      </w:r>
      <w:proofErr w:type="spellStart"/>
      <w:r w:rsidRPr="00F6375A">
        <w:rPr>
          <w:rFonts w:cstheme="minorHAnsi"/>
          <w:bCs/>
          <w:sz w:val="24"/>
          <w:szCs w:val="24"/>
          <w:lang w:val="en-GB"/>
        </w:rPr>
        <w:t>Fraktionslose</w:t>
      </w:r>
      <w:proofErr w:type="spellEnd"/>
      <w:r w:rsidRPr="00F6375A">
        <w:rPr>
          <w:rFonts w:cstheme="minorHAnsi"/>
          <w:bCs/>
          <w:sz w:val="24"/>
          <w:szCs w:val="24"/>
          <w:lang w:val="en-GB"/>
        </w:rPr>
        <w:t>)</w:t>
      </w:r>
    </w:p>
    <w:p w14:paraId="58D1933C" w14:textId="77777777" w:rsidR="00423B5C" w:rsidRPr="00F6375A" w:rsidRDefault="00423B5C" w:rsidP="00423B5C">
      <w:pPr>
        <w:autoSpaceDE w:val="0"/>
        <w:autoSpaceDN w:val="0"/>
        <w:adjustRightInd w:val="0"/>
        <w:spacing w:after="120" w:line="240" w:lineRule="auto"/>
        <w:ind w:left="708" w:firstLine="708"/>
        <w:rPr>
          <w:rFonts w:cstheme="minorHAnsi"/>
          <w:bCs/>
          <w:sz w:val="24"/>
          <w:szCs w:val="24"/>
          <w:lang w:val="en-GB"/>
        </w:rPr>
      </w:pPr>
      <w:r w:rsidRPr="00F6375A">
        <w:rPr>
          <w:rFonts w:cstheme="minorHAnsi"/>
          <w:bCs/>
          <w:sz w:val="24"/>
          <w:szCs w:val="24"/>
          <w:lang w:val="en-GB"/>
        </w:rPr>
        <w:t>1010</w:t>
      </w:r>
      <w:r w:rsidRPr="00F6375A">
        <w:rPr>
          <w:rFonts w:cstheme="minorHAnsi"/>
          <w:bCs/>
          <w:sz w:val="24"/>
          <w:szCs w:val="24"/>
          <w:lang w:val="en-GB"/>
        </w:rPr>
        <w:tab/>
        <w:t>Other Group</w:t>
      </w:r>
    </w:p>
    <w:p w14:paraId="7B0A3CC2" w14:textId="77777777" w:rsidR="00423B5C" w:rsidRPr="00F6375A" w:rsidRDefault="00423B5C" w:rsidP="00423B5C">
      <w:pPr>
        <w:autoSpaceDE w:val="0"/>
        <w:autoSpaceDN w:val="0"/>
        <w:adjustRightInd w:val="0"/>
        <w:spacing w:after="120" w:line="240" w:lineRule="auto"/>
        <w:ind w:firstLine="708"/>
        <w:rPr>
          <w:rFonts w:cstheme="minorHAnsi"/>
          <w:b/>
          <w:bCs/>
          <w:i/>
          <w:sz w:val="24"/>
          <w:szCs w:val="24"/>
          <w:lang w:val="en-GB"/>
        </w:rPr>
      </w:pPr>
      <w:r w:rsidRPr="00F6375A">
        <w:rPr>
          <w:rFonts w:cstheme="minorHAnsi"/>
          <w:b/>
          <w:bCs/>
          <w:sz w:val="24"/>
          <w:szCs w:val="24"/>
          <w:lang w:val="en-GB"/>
        </w:rPr>
        <w:t>9000</w:t>
      </w:r>
      <w:r w:rsidRPr="00F6375A">
        <w:rPr>
          <w:rFonts w:cstheme="minorHAnsi"/>
          <w:b/>
          <w:bCs/>
          <w:sz w:val="24"/>
          <w:szCs w:val="24"/>
          <w:lang w:val="en-GB"/>
        </w:rPr>
        <w:tab/>
        <w:t>Other political groups in Europe</w:t>
      </w:r>
    </w:p>
    <w:p w14:paraId="12030026" w14:textId="77777777" w:rsidR="00423B5C" w:rsidRDefault="00423B5C" w:rsidP="00CC2A05">
      <w:pPr>
        <w:spacing w:line="360" w:lineRule="auto"/>
        <w:rPr>
          <w:rFonts w:ascii="Times New Roman" w:hAnsi="Times New Roman" w:cs="Times New Roman"/>
          <w:sz w:val="24"/>
          <w:szCs w:val="24"/>
          <w:lang w:val="en-US"/>
        </w:rPr>
        <w:sectPr w:rsidR="00423B5C" w:rsidSect="00423B5C">
          <w:headerReference w:type="default" r:id="rId10"/>
          <w:footerReference w:type="default" r:id="rId11"/>
          <w:pgSz w:w="11906" w:h="16838"/>
          <w:pgMar w:top="1417" w:right="1417" w:bottom="1134" w:left="1417" w:header="709" w:footer="709" w:gutter="0"/>
          <w:pgNumType w:start="1"/>
          <w:cols w:space="708"/>
          <w:docGrid w:linePitch="360"/>
        </w:sectPr>
      </w:pPr>
    </w:p>
    <w:p w14:paraId="3D3A2868" w14:textId="37C912B4" w:rsidR="00BF685D" w:rsidRPr="00BF685D" w:rsidRDefault="00BF685D" w:rsidP="00BF685D">
      <w:pPr>
        <w:jc w:val="center"/>
        <w:rPr>
          <w:rFonts w:eastAsia="Calibri" w:cstheme="minorHAnsi"/>
          <w:b/>
          <w:sz w:val="24"/>
          <w:szCs w:val="24"/>
          <w:lang w:val="en-US"/>
        </w:rPr>
      </w:pPr>
      <w:r w:rsidRPr="00BF685D">
        <w:rPr>
          <w:rFonts w:eastAsia="Calibri" w:cstheme="minorHAnsi"/>
          <w:b/>
          <w:sz w:val="24"/>
          <w:szCs w:val="24"/>
          <w:lang w:val="en-US"/>
        </w:rPr>
        <w:lastRenderedPageBreak/>
        <w:t xml:space="preserve">Codebook </w:t>
      </w:r>
      <w:r>
        <w:rPr>
          <w:rFonts w:eastAsia="Calibri" w:cstheme="minorHAnsi"/>
          <w:b/>
          <w:sz w:val="24"/>
          <w:szCs w:val="24"/>
          <w:lang w:val="en-US"/>
        </w:rPr>
        <w:t>B</w:t>
      </w:r>
      <w:r w:rsidRPr="00BF685D">
        <w:rPr>
          <w:rFonts w:eastAsia="Calibri" w:cstheme="minorHAnsi"/>
          <w:b/>
          <w:sz w:val="24"/>
          <w:szCs w:val="24"/>
          <w:lang w:val="en-US"/>
        </w:rPr>
        <w:t xml:space="preserve"> – </w:t>
      </w:r>
      <w:r>
        <w:rPr>
          <w:rFonts w:eastAsia="Calibri" w:cstheme="minorHAnsi"/>
          <w:b/>
          <w:sz w:val="24"/>
          <w:szCs w:val="24"/>
          <w:lang w:val="en-US"/>
        </w:rPr>
        <w:t xml:space="preserve">Functions of References </w:t>
      </w:r>
      <w:r w:rsidRPr="00BF685D">
        <w:rPr>
          <w:rFonts w:eastAsia="Calibri" w:cstheme="minorHAnsi"/>
          <w:b/>
          <w:sz w:val="24"/>
          <w:szCs w:val="24"/>
          <w:lang w:val="en-US"/>
        </w:rPr>
        <w:t xml:space="preserve"> </w:t>
      </w:r>
    </w:p>
    <w:p w14:paraId="536101FB" w14:textId="77777777" w:rsidR="002A6D74" w:rsidRPr="002A6D74" w:rsidRDefault="002A6D74" w:rsidP="002A6D74">
      <w:pPr>
        <w:jc w:val="center"/>
        <w:rPr>
          <w:rFonts w:eastAsia="Calibri" w:cstheme="minorHAnsi"/>
          <w:b/>
          <w:sz w:val="24"/>
          <w:szCs w:val="24"/>
          <w:lang w:val="en-US"/>
        </w:rPr>
      </w:pPr>
      <w:r w:rsidRPr="00BF685D">
        <w:rPr>
          <w:rFonts w:eastAsia="Calibri" w:cstheme="minorHAnsi"/>
          <w:b/>
          <w:sz w:val="24"/>
          <w:szCs w:val="24"/>
          <w:lang w:val="en-US"/>
        </w:rPr>
        <w:t xml:space="preserve">Research Project </w:t>
      </w:r>
      <w:r>
        <w:rPr>
          <w:rFonts w:eastAsia="Calibri" w:cstheme="minorHAnsi"/>
          <w:b/>
          <w:sz w:val="24"/>
          <w:szCs w:val="24"/>
          <w:lang w:val="en-US"/>
        </w:rPr>
        <w:t>‘</w:t>
      </w:r>
      <w:r w:rsidRPr="002A6D74">
        <w:rPr>
          <w:rFonts w:eastAsia="Calibri" w:cstheme="minorHAnsi"/>
          <w:b/>
          <w:sz w:val="24"/>
          <w:szCs w:val="24"/>
          <w:lang w:val="en-US"/>
        </w:rPr>
        <w:t>Mobilization and Support Structures in Radical Right Party Networks.</w:t>
      </w:r>
    </w:p>
    <w:p w14:paraId="4B95E7F4" w14:textId="77777777" w:rsidR="002A6D74" w:rsidRPr="00BF685D" w:rsidRDefault="002A6D74" w:rsidP="002A6D74">
      <w:pPr>
        <w:jc w:val="center"/>
        <w:rPr>
          <w:rFonts w:eastAsia="Calibri" w:cstheme="minorHAnsi"/>
          <w:b/>
          <w:sz w:val="24"/>
          <w:szCs w:val="24"/>
          <w:lang w:val="en-US"/>
        </w:rPr>
      </w:pPr>
      <w:r w:rsidRPr="002A6D74">
        <w:rPr>
          <w:rFonts w:eastAsia="Calibri" w:cstheme="minorHAnsi"/>
          <w:b/>
          <w:sz w:val="24"/>
          <w:szCs w:val="24"/>
          <w:lang w:val="en-US"/>
        </w:rPr>
        <w:t>Digital Political Communication Ecologies in the 2019 European Parliament Elections</w:t>
      </w:r>
      <w:r>
        <w:rPr>
          <w:rFonts w:eastAsia="Calibri" w:cstheme="minorHAnsi"/>
          <w:b/>
          <w:sz w:val="24"/>
          <w:szCs w:val="24"/>
          <w:lang w:val="en-US"/>
        </w:rPr>
        <w:t>’</w:t>
      </w:r>
    </w:p>
    <w:p w14:paraId="43E4D7DE" w14:textId="77777777" w:rsidR="00BF685D" w:rsidRDefault="00BF685D" w:rsidP="00AD390B">
      <w:pPr>
        <w:pStyle w:val="StandardWeb"/>
        <w:ind w:left="480" w:hanging="480"/>
        <w:rPr>
          <w:rFonts w:ascii="Calibri" w:hAnsi="Calibri" w:cs="Calibri"/>
          <w:b/>
          <w:lang w:val="en-US"/>
        </w:rPr>
      </w:pPr>
      <w:bookmarkStart w:id="1" w:name="_GoBack"/>
      <w:bookmarkEnd w:id="1"/>
    </w:p>
    <w:p w14:paraId="51429A3D" w14:textId="3DAA289D" w:rsidR="00000C13" w:rsidRPr="000549DA" w:rsidRDefault="00000C13" w:rsidP="00E067D9">
      <w:pPr>
        <w:pStyle w:val="StandardWeb"/>
        <w:spacing w:after="0" w:afterAutospacing="0"/>
        <w:ind w:left="482" w:hanging="482"/>
        <w:rPr>
          <w:rFonts w:ascii="Calibri" w:hAnsi="Calibri" w:cs="Calibri"/>
          <w:b/>
          <w:lang w:val="en-US"/>
        </w:rPr>
      </w:pPr>
      <w:r w:rsidRPr="000549DA">
        <w:rPr>
          <w:rFonts w:ascii="Calibri" w:hAnsi="Calibri" w:cs="Calibri"/>
          <w:b/>
          <w:lang w:val="en-US"/>
        </w:rPr>
        <w:t xml:space="preserve">What is coded: </w:t>
      </w:r>
    </w:p>
    <w:p w14:paraId="0323F459" w14:textId="0A9E7B09"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 xml:space="preserve">References, excluding self-references. This includes @-mentions, Retweets, </w:t>
      </w:r>
      <w:r w:rsidR="00BF685D">
        <w:rPr>
          <w:rFonts w:ascii="Calibri" w:hAnsi="Calibri" w:cs="Calibri"/>
          <w:lang w:val="en-US"/>
        </w:rPr>
        <w:t xml:space="preserve">Replies, </w:t>
      </w:r>
      <w:r w:rsidRPr="006E5CE3">
        <w:rPr>
          <w:rFonts w:ascii="Calibri" w:hAnsi="Calibri" w:cs="Calibri"/>
          <w:lang w:val="en-US"/>
        </w:rPr>
        <w:t>and hyperlinks</w:t>
      </w:r>
      <w:r w:rsidR="00BF685D">
        <w:rPr>
          <w:rFonts w:ascii="Calibri" w:hAnsi="Calibri" w:cs="Calibri"/>
          <w:lang w:val="en-US"/>
        </w:rPr>
        <w:t>.</w:t>
      </w:r>
      <w:r w:rsidRPr="006E5CE3">
        <w:rPr>
          <w:rFonts w:ascii="Calibri" w:hAnsi="Calibri" w:cs="Calibri"/>
          <w:lang w:val="en-US"/>
        </w:rPr>
        <w:t xml:space="preserve"> </w:t>
      </w:r>
    </w:p>
    <w:p w14:paraId="1561BA2D" w14:textId="7CE2B765"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We code each reference in a Tweet, excluding self-references</w:t>
      </w:r>
      <w:r w:rsidR="00BF685D">
        <w:rPr>
          <w:rFonts w:ascii="Calibri" w:hAnsi="Calibri" w:cs="Calibri"/>
          <w:lang w:val="en-US"/>
        </w:rPr>
        <w:t>.</w:t>
      </w:r>
      <w:r w:rsidRPr="006E5CE3">
        <w:rPr>
          <w:rFonts w:ascii="Calibri" w:hAnsi="Calibri" w:cs="Calibri"/>
          <w:lang w:val="en-US"/>
        </w:rPr>
        <w:t xml:space="preserve"> </w:t>
      </w:r>
    </w:p>
    <w:p w14:paraId="612FFA88" w14:textId="1B02FB2F" w:rsidR="00000C13" w:rsidRPr="006E5CE3" w:rsidRDefault="00BF685D" w:rsidP="00000C13">
      <w:pPr>
        <w:pStyle w:val="StandardWeb"/>
        <w:numPr>
          <w:ilvl w:val="0"/>
          <w:numId w:val="15"/>
        </w:numPr>
        <w:rPr>
          <w:rFonts w:ascii="Calibri" w:hAnsi="Calibri" w:cs="Calibri"/>
          <w:lang w:val="en-US"/>
        </w:rPr>
      </w:pPr>
      <w:r>
        <w:rPr>
          <w:rFonts w:ascii="Calibri" w:hAnsi="Calibri" w:cs="Calibri"/>
          <w:lang w:val="en-US"/>
        </w:rPr>
        <w:t>I</w:t>
      </w:r>
      <w:r w:rsidR="00000C13" w:rsidRPr="006E5CE3">
        <w:rPr>
          <w:rFonts w:ascii="Calibri" w:hAnsi="Calibri" w:cs="Calibri"/>
          <w:lang w:val="en-US"/>
        </w:rPr>
        <w:t xml:space="preserve">n V1, we do not code the overall function of the Tweet, but the function of just the content that includes the references. Sometimes this can be the whole Tweet, but sometimes it will be only parts of it. The question is, what function does the tweet content entail with respect to the </w:t>
      </w:r>
      <w:r w:rsidR="00000C13" w:rsidRPr="00E067D9">
        <w:rPr>
          <w:rFonts w:ascii="Calibri" w:hAnsi="Calibri" w:cs="Calibri"/>
          <w:i/>
          <w:lang w:val="en-US"/>
        </w:rPr>
        <w:t xml:space="preserve">referenced actor. </w:t>
      </w:r>
    </w:p>
    <w:p w14:paraId="08AB2E5E" w14:textId="5D141A50" w:rsidR="00000C13" w:rsidRPr="006E5CE3" w:rsidRDefault="00E067D9" w:rsidP="00000C13">
      <w:pPr>
        <w:pStyle w:val="StandardWeb"/>
        <w:numPr>
          <w:ilvl w:val="0"/>
          <w:numId w:val="15"/>
        </w:numPr>
        <w:rPr>
          <w:rFonts w:ascii="Calibri" w:hAnsi="Calibri" w:cs="Calibri"/>
          <w:lang w:val="en-US"/>
        </w:rPr>
      </w:pPr>
      <w:r>
        <w:rPr>
          <w:rFonts w:ascii="Calibri" w:hAnsi="Calibri" w:cs="Calibri"/>
          <w:lang w:val="en-US"/>
        </w:rPr>
        <w:t>I</w:t>
      </w:r>
      <w:r w:rsidR="00000C13" w:rsidRPr="006E5CE3">
        <w:rPr>
          <w:rFonts w:ascii="Calibri" w:hAnsi="Calibri" w:cs="Calibri"/>
          <w:lang w:val="en-US"/>
        </w:rPr>
        <w:t>n V2, we do not code the tonality or sentiment of the Tweet</w:t>
      </w:r>
      <w:r>
        <w:rPr>
          <w:rFonts w:ascii="Calibri" w:hAnsi="Calibri" w:cs="Calibri"/>
          <w:lang w:val="en-US"/>
        </w:rPr>
        <w:t xml:space="preserve"> as such</w:t>
      </w:r>
      <w:r w:rsidR="00000C13" w:rsidRPr="006E5CE3">
        <w:rPr>
          <w:rFonts w:ascii="Calibri" w:hAnsi="Calibri" w:cs="Calibri"/>
          <w:lang w:val="en-US"/>
        </w:rPr>
        <w:t>. We code the valence of the reference</w:t>
      </w:r>
      <w:r>
        <w:rPr>
          <w:rFonts w:ascii="Calibri" w:hAnsi="Calibri" w:cs="Calibri"/>
          <w:lang w:val="en-US"/>
        </w:rPr>
        <w:t>, that is h</w:t>
      </w:r>
      <w:r w:rsidR="00000C13" w:rsidRPr="006E5CE3">
        <w:rPr>
          <w:rFonts w:ascii="Calibri" w:hAnsi="Calibri" w:cs="Calibri"/>
          <w:lang w:val="en-US"/>
        </w:rPr>
        <w:t xml:space="preserve">ow does the Tweet refer to the referenced actor? </w:t>
      </w:r>
    </w:p>
    <w:p w14:paraId="780FD3C3" w14:textId="77777777" w:rsidR="00E067D9" w:rsidRDefault="00E067D9" w:rsidP="00AD390B">
      <w:pPr>
        <w:pStyle w:val="StandardWeb"/>
        <w:rPr>
          <w:rFonts w:ascii="Calibri" w:hAnsi="Calibri" w:cs="Calibri"/>
          <w:b/>
          <w:lang w:val="en-US"/>
        </w:rPr>
      </w:pPr>
    </w:p>
    <w:p w14:paraId="2A1E8266" w14:textId="67425DA8" w:rsidR="00000C13" w:rsidRPr="000549DA" w:rsidRDefault="00000C13" w:rsidP="00AD390B">
      <w:pPr>
        <w:pStyle w:val="StandardWeb"/>
        <w:rPr>
          <w:rFonts w:ascii="Calibri" w:hAnsi="Calibri" w:cs="Calibri"/>
          <w:b/>
          <w:lang w:val="en-US"/>
        </w:rPr>
      </w:pPr>
      <w:r w:rsidRPr="000549DA">
        <w:rPr>
          <w:rFonts w:ascii="Calibri" w:hAnsi="Calibri" w:cs="Calibri"/>
          <w:b/>
          <w:lang w:val="en-US"/>
        </w:rPr>
        <w:t xml:space="preserve">Instructions for Coders </w:t>
      </w:r>
    </w:p>
    <w:p w14:paraId="6F7D4A02" w14:textId="78B7A5EE"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 xml:space="preserve">Coders should be logged in to Twitter and view the original posts while coding. If the posts are not available, coders use the Tweet text from the </w:t>
      </w:r>
      <w:r w:rsidR="00E067D9">
        <w:rPr>
          <w:rFonts w:ascii="Calibri" w:hAnsi="Calibri" w:cs="Calibri"/>
          <w:lang w:val="en-US"/>
        </w:rPr>
        <w:t xml:space="preserve">spreadsheet. </w:t>
      </w:r>
    </w:p>
    <w:p w14:paraId="348D2F74" w14:textId="77777777"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 xml:space="preserve">We do not code the content that is linked. We do not code images or videos (as they do not contain references). </w:t>
      </w:r>
    </w:p>
    <w:p w14:paraId="27625161" w14:textId="11F13230"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When a link is not available anymore, but we can still see where it went (e.g. to AfD Twitter profile, but the content is not available anymore, or to a TV livestream that is not available anymore, we code this link</w:t>
      </w:r>
      <w:r w:rsidR="00E067D9">
        <w:rPr>
          <w:rFonts w:ascii="Calibri" w:hAnsi="Calibri" w:cs="Calibri"/>
          <w:lang w:val="en-US"/>
        </w:rPr>
        <w:t xml:space="preserve"> based on the actor information given in the link – if unambiguous.</w:t>
      </w:r>
      <w:r w:rsidRPr="006E5CE3">
        <w:rPr>
          <w:rFonts w:ascii="Calibri" w:hAnsi="Calibri" w:cs="Calibri"/>
          <w:lang w:val="en-US"/>
        </w:rPr>
        <w:t xml:space="preserve"> </w:t>
      </w:r>
    </w:p>
    <w:p w14:paraId="01D8C0B9" w14:textId="46643923" w:rsidR="00000C13" w:rsidRPr="006E5CE3" w:rsidRDefault="00000C13" w:rsidP="00000C13">
      <w:pPr>
        <w:pStyle w:val="StandardWeb"/>
        <w:numPr>
          <w:ilvl w:val="0"/>
          <w:numId w:val="15"/>
        </w:numPr>
        <w:rPr>
          <w:rFonts w:ascii="Calibri" w:hAnsi="Calibri" w:cs="Calibri"/>
          <w:lang w:val="en-US"/>
        </w:rPr>
      </w:pPr>
      <w:r w:rsidRPr="006E5CE3">
        <w:rPr>
          <w:rFonts w:ascii="Calibri" w:hAnsi="Calibri" w:cs="Calibri"/>
          <w:lang w:val="en-US"/>
        </w:rPr>
        <w:t>Please copy the expanded long versions of the short-</w:t>
      </w:r>
      <w:r w:rsidR="00E067D9" w:rsidRPr="006E5CE3">
        <w:rPr>
          <w:rFonts w:ascii="Calibri" w:hAnsi="Calibri" w:cs="Calibri"/>
          <w:lang w:val="en-US"/>
        </w:rPr>
        <w:t>URLs</w:t>
      </w:r>
      <w:r w:rsidRPr="006E5CE3">
        <w:rPr>
          <w:rFonts w:ascii="Calibri" w:hAnsi="Calibri" w:cs="Calibri"/>
          <w:lang w:val="en-US"/>
        </w:rPr>
        <w:t xml:space="preserve"> into the “reference” field, do not just copy the short-</w:t>
      </w:r>
      <w:r w:rsidR="00E067D9" w:rsidRPr="006E5CE3">
        <w:rPr>
          <w:rFonts w:ascii="Calibri" w:hAnsi="Calibri" w:cs="Calibri"/>
          <w:lang w:val="en-US"/>
        </w:rPr>
        <w:t>URL</w:t>
      </w:r>
      <w:r w:rsidRPr="006E5CE3">
        <w:rPr>
          <w:rFonts w:ascii="Calibri" w:hAnsi="Calibri" w:cs="Calibri"/>
          <w:lang w:val="en-US"/>
        </w:rPr>
        <w:t xml:space="preserve"> (t.co …)</w:t>
      </w:r>
      <w:r w:rsidR="00E067D9">
        <w:rPr>
          <w:rFonts w:ascii="Calibri" w:hAnsi="Calibri" w:cs="Calibri"/>
          <w:lang w:val="en-US"/>
        </w:rPr>
        <w:t>.</w:t>
      </w:r>
      <w:r w:rsidRPr="006E5CE3">
        <w:rPr>
          <w:rFonts w:ascii="Calibri" w:hAnsi="Calibri" w:cs="Calibri"/>
          <w:lang w:val="en-US"/>
        </w:rPr>
        <w:t xml:space="preserve"> </w:t>
      </w:r>
    </w:p>
    <w:p w14:paraId="73661B72" w14:textId="77777777" w:rsidR="00000C13" w:rsidRPr="000549DA" w:rsidRDefault="00000C13" w:rsidP="00AD390B">
      <w:pPr>
        <w:pStyle w:val="StandardWeb"/>
        <w:rPr>
          <w:rFonts w:ascii="Calibri" w:hAnsi="Calibri" w:cs="Calibri"/>
          <w:b/>
          <w:lang w:val="en-US"/>
        </w:rPr>
      </w:pPr>
      <w:r w:rsidRPr="000549DA">
        <w:rPr>
          <w:rFonts w:ascii="Calibri" w:hAnsi="Calibri" w:cs="Calibri"/>
          <w:b/>
          <w:lang w:val="en-US"/>
        </w:rPr>
        <w:t xml:space="preserve">Retweets </w:t>
      </w:r>
    </w:p>
    <w:p w14:paraId="2F37E4FF" w14:textId="77777777" w:rsidR="00000C13" w:rsidRPr="006E5CE3" w:rsidRDefault="00000C13" w:rsidP="00AD390B">
      <w:pPr>
        <w:pStyle w:val="StandardWeb"/>
        <w:rPr>
          <w:rFonts w:ascii="Calibri" w:hAnsi="Calibri" w:cs="Calibri"/>
          <w:lang w:val="en-US"/>
        </w:rPr>
      </w:pPr>
      <w:r w:rsidRPr="006E5CE3">
        <w:rPr>
          <w:rFonts w:ascii="Calibri" w:hAnsi="Calibri" w:cs="Calibri"/>
          <w:lang w:val="en-US"/>
        </w:rPr>
        <w:t xml:space="preserve">The valence (V2) of Retweets is neutral, unless the retweeting actor comments on the Retweet. </w:t>
      </w:r>
    </w:p>
    <w:p w14:paraId="0E58C981" w14:textId="3CEC43DD" w:rsidR="00000C13" w:rsidRPr="006E5CE3" w:rsidRDefault="00000C13" w:rsidP="00000C13">
      <w:pPr>
        <w:pStyle w:val="StandardWeb"/>
        <w:numPr>
          <w:ilvl w:val="0"/>
          <w:numId w:val="16"/>
        </w:numPr>
        <w:rPr>
          <w:rFonts w:ascii="Calibri" w:hAnsi="Calibri" w:cs="Calibri"/>
          <w:lang w:val="en-US"/>
        </w:rPr>
      </w:pPr>
      <w:r w:rsidRPr="006E5CE3">
        <w:rPr>
          <w:rFonts w:ascii="Calibri" w:hAnsi="Calibri" w:cs="Calibri"/>
          <w:lang w:val="en-US"/>
        </w:rPr>
        <w:t>A Retweet is coded as 11 (updating) if it refers to electoral campaign events (e.g., advertising a rally)</w:t>
      </w:r>
      <w:r w:rsidR="00E067D9">
        <w:rPr>
          <w:rFonts w:ascii="Calibri" w:hAnsi="Calibri" w:cs="Calibri"/>
          <w:lang w:val="en-US"/>
        </w:rPr>
        <w:t>.</w:t>
      </w:r>
      <w:r w:rsidRPr="006E5CE3">
        <w:rPr>
          <w:rFonts w:ascii="Calibri" w:hAnsi="Calibri" w:cs="Calibri"/>
          <w:lang w:val="en-US"/>
        </w:rPr>
        <w:t xml:space="preserve"> </w:t>
      </w:r>
    </w:p>
    <w:p w14:paraId="7F371C8C" w14:textId="4EF4417D" w:rsidR="00000C13" w:rsidRPr="006E5CE3" w:rsidRDefault="00000C13" w:rsidP="00000C13">
      <w:pPr>
        <w:pStyle w:val="StandardWeb"/>
        <w:numPr>
          <w:ilvl w:val="0"/>
          <w:numId w:val="16"/>
        </w:numPr>
        <w:rPr>
          <w:rFonts w:ascii="Calibri" w:hAnsi="Calibri" w:cs="Calibri"/>
          <w:lang w:val="en-US"/>
        </w:rPr>
      </w:pPr>
      <w:r w:rsidRPr="006E5CE3">
        <w:rPr>
          <w:rFonts w:ascii="Calibri" w:hAnsi="Calibri" w:cs="Calibri"/>
          <w:lang w:val="en-US"/>
        </w:rPr>
        <w:t>A Retweet is coded as 12 (promoting) if it is rather focused on a person/persons (e.g., pointing out why a candidate is a good fit for the job</w:t>
      </w:r>
      <w:proofErr w:type="gramStart"/>
      <w:r w:rsidRPr="006E5CE3">
        <w:rPr>
          <w:rFonts w:ascii="Calibri" w:hAnsi="Calibri" w:cs="Calibri"/>
          <w:lang w:val="en-US"/>
        </w:rPr>
        <w:t xml:space="preserve">) </w:t>
      </w:r>
      <w:r w:rsidR="00E067D9">
        <w:rPr>
          <w:rFonts w:ascii="Calibri" w:hAnsi="Calibri" w:cs="Calibri"/>
          <w:lang w:val="en-US"/>
        </w:rPr>
        <w:t>.</w:t>
      </w:r>
      <w:proofErr w:type="gramEnd"/>
    </w:p>
    <w:p w14:paraId="004F1A07" w14:textId="0B8127D6" w:rsidR="00000C13" w:rsidRPr="006E5CE3" w:rsidRDefault="00000C13" w:rsidP="00000C13">
      <w:pPr>
        <w:pStyle w:val="StandardWeb"/>
        <w:numPr>
          <w:ilvl w:val="0"/>
          <w:numId w:val="16"/>
        </w:numPr>
        <w:rPr>
          <w:rFonts w:ascii="Calibri" w:hAnsi="Calibri" w:cs="Calibri"/>
          <w:lang w:val="en-US"/>
        </w:rPr>
      </w:pPr>
      <w:r w:rsidRPr="006E5CE3">
        <w:rPr>
          <w:rFonts w:ascii="Calibri" w:hAnsi="Calibri" w:cs="Calibri"/>
          <w:lang w:val="en-US"/>
        </w:rPr>
        <w:t>A Retweet is coded as 13 (position taking) if it is rather focused on a position towards a political issue/topic (e.g., retweeting a candidate’s position on a political issue)</w:t>
      </w:r>
      <w:r w:rsidR="00E067D9">
        <w:rPr>
          <w:rFonts w:ascii="Calibri" w:hAnsi="Calibri" w:cs="Calibri"/>
          <w:lang w:val="en-US"/>
        </w:rPr>
        <w:t>.</w:t>
      </w:r>
    </w:p>
    <w:p w14:paraId="75A6390F" w14:textId="74E204E5" w:rsidR="00000C13" w:rsidRPr="006E5CE3" w:rsidRDefault="00000C13" w:rsidP="00000C13">
      <w:pPr>
        <w:pStyle w:val="StandardWeb"/>
        <w:numPr>
          <w:ilvl w:val="0"/>
          <w:numId w:val="16"/>
        </w:numPr>
        <w:rPr>
          <w:rFonts w:ascii="Calibri" w:hAnsi="Calibri" w:cs="Calibri"/>
          <w:lang w:val="en-US"/>
        </w:rPr>
      </w:pPr>
      <w:r w:rsidRPr="006E5CE3">
        <w:rPr>
          <w:rFonts w:ascii="Calibri" w:hAnsi="Calibri" w:cs="Calibri"/>
          <w:lang w:val="en-US"/>
        </w:rPr>
        <w:t>A Retweet is coded as 14 (information dissemination) if its only purpose is to spread information (e.g., election results)</w:t>
      </w:r>
      <w:r w:rsidR="00E067D9">
        <w:rPr>
          <w:rFonts w:ascii="Calibri" w:hAnsi="Calibri" w:cs="Calibri"/>
          <w:lang w:val="en-US"/>
        </w:rPr>
        <w:t>.</w:t>
      </w:r>
    </w:p>
    <w:p w14:paraId="04E7EF56" w14:textId="77777777" w:rsidR="00000C13" w:rsidRPr="00D348AA" w:rsidRDefault="00000C13" w:rsidP="00000C13">
      <w:pPr>
        <w:pStyle w:val="StandardWeb"/>
        <w:numPr>
          <w:ilvl w:val="0"/>
          <w:numId w:val="16"/>
        </w:numPr>
        <w:rPr>
          <w:rFonts w:ascii="Calibri" w:hAnsi="Calibri" w:cs="Calibri"/>
          <w:i/>
          <w:lang w:val="en-US"/>
        </w:rPr>
      </w:pPr>
      <w:r w:rsidRPr="006E5CE3">
        <w:rPr>
          <w:rFonts w:ascii="Calibri" w:hAnsi="Calibri" w:cs="Calibri"/>
          <w:lang w:val="en-US"/>
        </w:rPr>
        <w:lastRenderedPageBreak/>
        <w:t xml:space="preserve">If within the original Retweet, another person is directly attacked via @-mention, this is not coded as 24 but as 15. The </w:t>
      </w:r>
      <w:proofErr w:type="spellStart"/>
      <w:r w:rsidRPr="006E5CE3">
        <w:rPr>
          <w:rFonts w:ascii="Calibri" w:hAnsi="Calibri" w:cs="Calibri"/>
          <w:lang w:val="en-US"/>
        </w:rPr>
        <w:t>Retweeter</w:t>
      </w:r>
      <w:proofErr w:type="spellEnd"/>
      <w:r w:rsidRPr="006E5CE3">
        <w:rPr>
          <w:rFonts w:ascii="Calibri" w:hAnsi="Calibri" w:cs="Calibri"/>
          <w:lang w:val="en-US"/>
        </w:rPr>
        <w:t xml:space="preserve"> is not the source of this attack, but he spreads this critique by retweeting it. We also code 15 if a critique is retweeted that does not contain a direct mention.</w:t>
      </w:r>
      <w:r w:rsidRPr="00D348AA">
        <w:rPr>
          <w:rFonts w:ascii="Calibri" w:hAnsi="Calibri" w:cs="Calibri"/>
          <w:i/>
          <w:lang w:val="en-US"/>
        </w:rPr>
        <w:t xml:space="preserve"> </w:t>
      </w:r>
      <w:r w:rsidRPr="00D348AA">
        <w:rPr>
          <w:rFonts w:ascii="Calibri" w:hAnsi="Calibri" w:cs="Calibri"/>
          <w:i/>
          <w:lang w:val="en-US"/>
        </w:rPr>
        <w:br/>
      </w:r>
    </w:p>
    <w:p w14:paraId="50D573E8" w14:textId="77777777" w:rsidR="00000C13" w:rsidRPr="000549DA" w:rsidRDefault="00000C13" w:rsidP="00E067D9">
      <w:pPr>
        <w:pStyle w:val="StandardWeb"/>
        <w:spacing w:before="0" w:beforeAutospacing="0" w:after="120" w:afterAutospacing="0"/>
        <w:rPr>
          <w:rFonts w:ascii="Calibri" w:hAnsi="Calibri" w:cs="Calibri"/>
          <w:b/>
          <w:lang w:val="en-US"/>
        </w:rPr>
      </w:pPr>
      <w:r w:rsidRPr="000549DA">
        <w:rPr>
          <w:rFonts w:ascii="Calibri" w:hAnsi="Calibri" w:cs="Calibri"/>
          <w:b/>
          <w:lang w:val="en-US"/>
        </w:rPr>
        <w:t>V0 Reference</w:t>
      </w:r>
    </w:p>
    <w:p w14:paraId="27CC77EE" w14:textId="77777777" w:rsidR="00000C13" w:rsidRPr="000549DA" w:rsidRDefault="00000C13" w:rsidP="00E067D9">
      <w:pPr>
        <w:pStyle w:val="StandardWeb"/>
        <w:spacing w:before="0" w:beforeAutospacing="0" w:after="120" w:afterAutospacing="0"/>
        <w:rPr>
          <w:rFonts w:ascii="Calibri" w:hAnsi="Calibri" w:cs="Calibri"/>
          <w:i/>
          <w:lang w:val="en-US"/>
        </w:rPr>
      </w:pPr>
      <w:r w:rsidRPr="000549DA">
        <w:rPr>
          <w:rFonts w:ascii="Calibri" w:hAnsi="Calibri" w:cs="Calibri"/>
          <w:i/>
          <w:lang w:val="en-US"/>
        </w:rPr>
        <w:t xml:space="preserve">Copy the reference here. Could be a Retweet, an @-mention or a URL. In case of a shortened URL, please go the website and then copy the expanded URL into the table. </w:t>
      </w:r>
    </w:p>
    <w:p w14:paraId="6A21A778"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p>
    <w:p w14:paraId="2822A7C6" w14:textId="77777777" w:rsidR="00000C13" w:rsidRPr="000549DA" w:rsidRDefault="00000C13" w:rsidP="00E067D9">
      <w:pPr>
        <w:pStyle w:val="StandardWeb"/>
        <w:spacing w:before="0" w:beforeAutospacing="0" w:after="120" w:afterAutospacing="0"/>
        <w:rPr>
          <w:rFonts w:ascii="Calibri" w:hAnsi="Calibri" w:cs="Calibri"/>
          <w:b/>
          <w:lang w:val="en-US"/>
        </w:rPr>
      </w:pPr>
      <w:r w:rsidRPr="000549DA">
        <w:rPr>
          <w:rFonts w:ascii="Calibri" w:hAnsi="Calibri" w:cs="Calibri"/>
          <w:b/>
          <w:lang w:val="en-US"/>
        </w:rPr>
        <w:t xml:space="preserve">V1 Function of the tweet (with respect to the referenced actor) </w:t>
      </w:r>
    </w:p>
    <w:p w14:paraId="548B1019" w14:textId="77777777" w:rsidR="00000C13" w:rsidRPr="000549DA" w:rsidRDefault="00000C13" w:rsidP="00AD390B">
      <w:pPr>
        <w:pStyle w:val="StandardWeb"/>
        <w:spacing w:before="0" w:beforeAutospacing="0" w:after="120" w:afterAutospacing="0"/>
        <w:ind w:firstLine="480"/>
        <w:rPr>
          <w:rFonts w:ascii="Calibri" w:hAnsi="Calibri" w:cs="Calibri"/>
          <w:b/>
          <w:i/>
          <w:lang w:val="en-US"/>
        </w:rPr>
      </w:pPr>
      <w:r w:rsidRPr="000549DA">
        <w:rPr>
          <w:rFonts w:ascii="Calibri" w:hAnsi="Calibri" w:cs="Calibri"/>
          <w:b/>
          <w:lang w:val="en-US"/>
        </w:rPr>
        <w:t>11</w:t>
      </w:r>
      <w:r w:rsidRPr="000549DA">
        <w:rPr>
          <w:rFonts w:ascii="Calibri" w:hAnsi="Calibri" w:cs="Calibri"/>
          <w:b/>
          <w:lang w:val="en-US"/>
        </w:rPr>
        <w:tab/>
        <w:t>Updating</w:t>
      </w:r>
    </w:p>
    <w:p w14:paraId="75F57F9F"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from the campaign trail, such as status or location updates and reports on campaign events, sharing experiences from the campaign trail</w:t>
      </w:r>
    </w:p>
    <w:p w14:paraId="662DF038"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12 </w:t>
      </w:r>
      <w:r w:rsidRPr="000549DA">
        <w:rPr>
          <w:rFonts w:ascii="Calibri" w:hAnsi="Calibri" w:cs="Calibri"/>
          <w:b/>
          <w:lang w:val="en-US"/>
        </w:rPr>
        <w:tab/>
        <w:t xml:space="preserve">Promoting </w:t>
      </w:r>
    </w:p>
    <w:p w14:paraId="0B657F1F"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 xml:space="preserve">a tweet in which an actor promotes itself, another actor, party or other organization, e.g. promoting a fellow politician from the same party family. This can also be statements regarding its ability, dedication and/or performance. Visual media such as promotion party/organization/event posters are coded here as well. </w:t>
      </w:r>
    </w:p>
    <w:p w14:paraId="4FCA7585" w14:textId="77777777" w:rsidR="00000C13" w:rsidRPr="000549DA" w:rsidRDefault="00000C13" w:rsidP="00AD390B">
      <w:pPr>
        <w:pStyle w:val="StandardWeb"/>
        <w:spacing w:before="0" w:beforeAutospacing="0" w:after="120" w:afterAutospacing="0"/>
        <w:ind w:left="480" w:hanging="480"/>
        <w:rPr>
          <w:rFonts w:ascii="Calibri" w:hAnsi="Calibri" w:cs="Calibri"/>
          <w:b/>
          <w:lang w:val="en-US"/>
        </w:rPr>
      </w:pPr>
      <w:r w:rsidRPr="000549DA">
        <w:rPr>
          <w:rFonts w:ascii="Calibri" w:hAnsi="Calibri" w:cs="Calibri"/>
          <w:lang w:val="en-US"/>
        </w:rPr>
        <w:tab/>
      </w:r>
      <w:r w:rsidRPr="000549DA">
        <w:rPr>
          <w:rFonts w:ascii="Calibri" w:hAnsi="Calibri" w:cs="Calibri"/>
          <w:b/>
          <w:lang w:val="en-US"/>
        </w:rPr>
        <w:t xml:space="preserve">13 </w:t>
      </w:r>
      <w:r w:rsidRPr="000549DA">
        <w:rPr>
          <w:rFonts w:ascii="Calibri" w:hAnsi="Calibri" w:cs="Calibri"/>
          <w:b/>
          <w:lang w:val="en-US"/>
        </w:rPr>
        <w:tab/>
        <w:t xml:space="preserve">Taking a stance / position </w:t>
      </w:r>
    </w:p>
    <w:p w14:paraId="250B3E11"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 xml:space="preserve">a tweet in which an actor posts or retweets their own or somebody else’s opinion, argument or party/organization position </w:t>
      </w:r>
      <w:r w:rsidRPr="000549DA">
        <w:rPr>
          <w:rFonts w:ascii="Calibri" w:hAnsi="Calibri" w:cs="Calibri"/>
          <w:b/>
          <w:i/>
          <w:lang w:val="en-US"/>
        </w:rPr>
        <w:t>on a political issue</w:t>
      </w:r>
      <w:r w:rsidRPr="000549DA">
        <w:rPr>
          <w:rFonts w:ascii="Calibri" w:hAnsi="Calibri" w:cs="Calibri"/>
          <w:i/>
          <w:lang w:val="en-US"/>
        </w:rPr>
        <w:t>, e.g. “I/we demand …”, “I/We stand aside/against…”. This can also be done via link-sharing to a website where a more detailed position was available</w:t>
      </w:r>
    </w:p>
    <w:p w14:paraId="3B58E858"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14 </w:t>
      </w:r>
      <w:r w:rsidRPr="000549DA">
        <w:rPr>
          <w:rFonts w:ascii="Calibri" w:hAnsi="Calibri" w:cs="Calibri"/>
          <w:b/>
          <w:lang w:val="en-US"/>
        </w:rPr>
        <w:tab/>
        <w:t xml:space="preserve">Disseminating information </w:t>
      </w:r>
    </w:p>
    <w:p w14:paraId="5CD64D76" w14:textId="77777777" w:rsidR="00000C13" w:rsidRPr="000549DA" w:rsidRDefault="00000C13" w:rsidP="00AD390B">
      <w:pPr>
        <w:pStyle w:val="StandardWeb"/>
        <w:spacing w:before="0" w:beforeAutospacing="0" w:after="120" w:afterAutospacing="0"/>
        <w:ind w:left="1416"/>
        <w:rPr>
          <w:rFonts w:ascii="Calibri" w:hAnsi="Calibri" w:cs="Calibri"/>
          <w:i/>
          <w:lang w:val="en-GB"/>
        </w:rPr>
      </w:pPr>
      <w:r w:rsidRPr="000549DA">
        <w:rPr>
          <w:rFonts w:ascii="Calibri" w:hAnsi="Calibri" w:cs="Calibri"/>
          <w:i/>
          <w:lang w:val="en-US"/>
        </w:rPr>
        <w:t xml:space="preserve">a tweet in which an actor just provides news, shares links or other factual information, e.g. dropping a link to a newspaper article or an official government source. </w:t>
      </w:r>
    </w:p>
    <w:p w14:paraId="24668B60"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15 </w:t>
      </w:r>
      <w:r w:rsidRPr="000549DA">
        <w:rPr>
          <w:rFonts w:ascii="Calibri" w:hAnsi="Calibri" w:cs="Calibri"/>
          <w:b/>
          <w:lang w:val="en-US"/>
        </w:rPr>
        <w:tab/>
        <w:t xml:space="preserve">Critiquing </w:t>
      </w:r>
    </w:p>
    <w:p w14:paraId="0CFD9DBF" w14:textId="77777777" w:rsidR="00000C13" w:rsidRPr="000549DA" w:rsidRDefault="00000C13" w:rsidP="00AD390B">
      <w:pPr>
        <w:pStyle w:val="StandardWeb"/>
        <w:spacing w:before="0" w:beforeAutospacing="0" w:after="120" w:afterAutospacing="0"/>
        <w:ind w:left="1416"/>
        <w:rPr>
          <w:rFonts w:ascii="Calibri" w:hAnsi="Calibri" w:cs="Calibri"/>
          <w:i/>
          <w:lang w:val="en-GB"/>
        </w:rPr>
      </w:pPr>
      <w:r w:rsidRPr="000549DA">
        <w:rPr>
          <w:rFonts w:ascii="Calibri" w:hAnsi="Calibri" w:cs="Calibri"/>
          <w:i/>
          <w:lang w:val="en-US"/>
        </w:rPr>
        <w:t>a tweet in which another actor is criticized, challenged or contradicted, e.g. superficial attacks against another actor’s performance/style/behavior.</w:t>
      </w:r>
      <w:r w:rsidRPr="000549DA">
        <w:rPr>
          <w:rFonts w:ascii="Calibri" w:hAnsi="Calibri" w:cs="Calibri"/>
          <w:lang w:val="en-US"/>
        </w:rPr>
        <w:t xml:space="preserve"> </w:t>
      </w:r>
    </w:p>
    <w:p w14:paraId="789960E1"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21 </w:t>
      </w:r>
      <w:r w:rsidRPr="000549DA">
        <w:rPr>
          <w:rFonts w:ascii="Calibri" w:hAnsi="Calibri" w:cs="Calibri"/>
          <w:b/>
          <w:lang w:val="en-US"/>
        </w:rPr>
        <w:tab/>
        <w:t xml:space="preserve">Acknowledging </w:t>
      </w:r>
    </w:p>
    <w:p w14:paraId="2F26964B" w14:textId="77777777" w:rsidR="00000C13" w:rsidRPr="000549DA" w:rsidRDefault="00000C13" w:rsidP="00AD390B">
      <w:pPr>
        <w:pStyle w:val="StandardWeb"/>
        <w:spacing w:before="0" w:beforeAutospacing="0" w:after="120" w:afterAutospacing="0"/>
        <w:ind w:left="1416"/>
        <w:rPr>
          <w:rFonts w:ascii="Calibri" w:hAnsi="Calibri" w:cs="Calibri"/>
          <w:i/>
          <w:lang w:val="en-GB"/>
        </w:rPr>
      </w:pPr>
      <w:r w:rsidRPr="000549DA">
        <w:rPr>
          <w:rFonts w:ascii="Calibri" w:hAnsi="Calibri" w:cs="Calibri"/>
          <w:i/>
          <w:lang w:val="en-US"/>
        </w:rPr>
        <w:t>a tweet in which an actor thanks, compliments or provides words of encouragement to another actor, e.g. thanking voters or party activists for their support during the election campaign.</w:t>
      </w:r>
    </w:p>
    <w:p w14:paraId="76608D24"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22 </w:t>
      </w:r>
      <w:r w:rsidRPr="000549DA">
        <w:rPr>
          <w:rFonts w:ascii="Calibri" w:hAnsi="Calibri" w:cs="Calibri"/>
          <w:b/>
          <w:lang w:val="en-US"/>
        </w:rPr>
        <w:tab/>
      </w:r>
      <w:r w:rsidRPr="000549DA">
        <w:rPr>
          <w:rFonts w:ascii="Calibri" w:hAnsi="Calibri" w:cs="Calibri"/>
          <w:b/>
          <w:i/>
          <w:lang w:val="en-US"/>
        </w:rPr>
        <w:t>Mobilizing / organizing</w:t>
      </w:r>
    </w:p>
    <w:p w14:paraId="71138C5F"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 xml:space="preserve">a tweet in which an actor calls for or encourages immediate action, e.g. to sign a petition, join a campaign or demonstration, participate in (political) actions. </w:t>
      </w:r>
    </w:p>
    <w:p w14:paraId="15FD00BD"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 xml:space="preserve">23 </w:t>
      </w:r>
      <w:r w:rsidRPr="000549DA">
        <w:rPr>
          <w:rFonts w:ascii="Calibri" w:hAnsi="Calibri" w:cs="Calibri"/>
          <w:b/>
          <w:lang w:val="en-US"/>
        </w:rPr>
        <w:tab/>
      </w:r>
      <w:r w:rsidRPr="000549DA">
        <w:rPr>
          <w:rFonts w:ascii="Calibri" w:hAnsi="Calibri" w:cs="Calibri"/>
          <w:b/>
          <w:lang w:val="en-US"/>
        </w:rPr>
        <w:tab/>
        <w:t>Giving advice / helping</w:t>
      </w:r>
    </w:p>
    <w:p w14:paraId="26121F9D" w14:textId="77777777" w:rsidR="00000C13" w:rsidRPr="006E5CE3" w:rsidRDefault="00000C13" w:rsidP="00AD390B">
      <w:pPr>
        <w:pStyle w:val="StandardWeb"/>
        <w:spacing w:before="0" w:beforeAutospacing="0" w:after="120" w:afterAutospacing="0"/>
        <w:ind w:left="1416"/>
        <w:rPr>
          <w:rFonts w:ascii="Calibri" w:hAnsi="Calibri" w:cs="Calibri"/>
          <w:i/>
          <w:lang w:val="en-US"/>
        </w:rPr>
      </w:pPr>
      <w:r w:rsidRPr="006E5CE3">
        <w:rPr>
          <w:rFonts w:ascii="Calibri" w:hAnsi="Calibri" w:cs="Calibri"/>
          <w:i/>
          <w:lang w:val="en-US"/>
        </w:rPr>
        <w:lastRenderedPageBreak/>
        <w:t xml:space="preserve">a tweet in which an actor helps or offers support to another actor, e.g. advice on how to vote, how to participate or even active help regarding individual problems. </w:t>
      </w:r>
    </w:p>
    <w:p w14:paraId="3D86373A" w14:textId="77777777" w:rsidR="00000C13" w:rsidRPr="000549DA" w:rsidRDefault="00000C13" w:rsidP="00AD390B">
      <w:pPr>
        <w:pStyle w:val="StandardWeb"/>
        <w:spacing w:before="0" w:beforeAutospacing="0" w:after="120" w:afterAutospacing="0"/>
        <w:ind w:left="480"/>
        <w:rPr>
          <w:rFonts w:ascii="Calibri" w:hAnsi="Calibri" w:cs="Calibri"/>
          <w:b/>
          <w:lang w:val="en-US"/>
        </w:rPr>
      </w:pPr>
      <w:r w:rsidRPr="000549DA">
        <w:rPr>
          <w:rFonts w:ascii="Calibri" w:hAnsi="Calibri" w:cs="Calibri"/>
          <w:b/>
          <w:lang w:val="en-US"/>
        </w:rPr>
        <w:t xml:space="preserve">24 </w:t>
      </w:r>
      <w:r w:rsidRPr="000549DA">
        <w:rPr>
          <w:rFonts w:ascii="Calibri" w:hAnsi="Calibri" w:cs="Calibri"/>
          <w:b/>
          <w:lang w:val="en-US"/>
        </w:rPr>
        <w:tab/>
        <w:t xml:space="preserve">Attacking / debating </w:t>
      </w:r>
    </w:p>
    <w:p w14:paraId="61016FBB"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 xml:space="preserve">a tweet in which an actor attacks another actor, mostly characterized by a high degree of partisanship (including ad hominem attacks) and no real follow-up interaction, e.g. going after a (alleged) lack of leadership or lack of continuity in their political positions.  </w:t>
      </w:r>
    </w:p>
    <w:p w14:paraId="0F28339A"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30</w:t>
      </w:r>
      <w:r w:rsidRPr="000549DA">
        <w:rPr>
          <w:rFonts w:ascii="Calibri" w:hAnsi="Calibri" w:cs="Calibri"/>
          <w:b/>
          <w:lang w:val="en-US"/>
        </w:rPr>
        <w:tab/>
      </w:r>
      <w:r w:rsidRPr="000549DA">
        <w:rPr>
          <w:rFonts w:ascii="Calibri" w:hAnsi="Calibri" w:cs="Calibri"/>
          <w:b/>
          <w:lang w:val="en-US"/>
        </w:rPr>
        <w:tab/>
        <w:t xml:space="preserve">Other function </w:t>
      </w:r>
    </w:p>
    <w:p w14:paraId="1450462F"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50</w:t>
      </w:r>
      <w:r w:rsidRPr="000549DA">
        <w:rPr>
          <w:rFonts w:ascii="Calibri" w:hAnsi="Calibri" w:cs="Calibri"/>
          <w:b/>
          <w:lang w:val="en-US"/>
        </w:rPr>
        <w:tab/>
      </w:r>
      <w:r w:rsidRPr="000549DA">
        <w:rPr>
          <w:rFonts w:ascii="Calibri" w:hAnsi="Calibri" w:cs="Calibri"/>
          <w:b/>
          <w:lang w:val="en-US"/>
        </w:rPr>
        <w:tab/>
        <w:t xml:space="preserve">Self-Reference </w:t>
      </w:r>
    </w:p>
    <w:p w14:paraId="66A12521"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99</w:t>
      </w:r>
      <w:r w:rsidRPr="000549DA">
        <w:rPr>
          <w:rFonts w:ascii="Calibri" w:hAnsi="Calibri" w:cs="Calibri"/>
          <w:b/>
          <w:lang w:val="en-US"/>
        </w:rPr>
        <w:tab/>
      </w:r>
      <w:r w:rsidRPr="000549DA">
        <w:rPr>
          <w:rFonts w:ascii="Calibri" w:hAnsi="Calibri" w:cs="Calibri"/>
          <w:b/>
          <w:lang w:val="en-US"/>
        </w:rPr>
        <w:tab/>
        <w:t xml:space="preserve">Not accessible / Not determinable </w:t>
      </w:r>
    </w:p>
    <w:p w14:paraId="5964FA0A" w14:textId="77777777" w:rsidR="00E067D9" w:rsidRDefault="00E067D9" w:rsidP="00E067D9">
      <w:pPr>
        <w:pStyle w:val="StandardWeb"/>
        <w:spacing w:before="0" w:beforeAutospacing="0" w:after="120" w:afterAutospacing="0"/>
        <w:rPr>
          <w:rFonts w:ascii="Calibri" w:hAnsi="Calibri" w:cs="Calibri"/>
          <w:b/>
          <w:lang w:val="en-US"/>
        </w:rPr>
      </w:pPr>
    </w:p>
    <w:p w14:paraId="413CAD68" w14:textId="4EB6E466" w:rsidR="00000C13" w:rsidRPr="000549DA" w:rsidRDefault="00000C13" w:rsidP="00E067D9">
      <w:pPr>
        <w:pStyle w:val="StandardWeb"/>
        <w:spacing w:before="0" w:beforeAutospacing="0" w:after="120" w:afterAutospacing="0"/>
        <w:rPr>
          <w:rFonts w:ascii="Calibri" w:hAnsi="Calibri" w:cs="Calibri"/>
          <w:lang w:val="en-US"/>
        </w:rPr>
      </w:pPr>
      <w:r w:rsidRPr="000549DA">
        <w:rPr>
          <w:rFonts w:ascii="Calibri" w:hAnsi="Calibri" w:cs="Calibri"/>
          <w:b/>
          <w:lang w:val="en-US"/>
        </w:rPr>
        <w:t>V2 Valence of Reference</w:t>
      </w:r>
      <w:r w:rsidRPr="000549DA">
        <w:rPr>
          <w:rFonts w:ascii="Calibri" w:hAnsi="Calibri" w:cs="Calibri"/>
          <w:lang w:val="en-US"/>
        </w:rPr>
        <w:t xml:space="preserve"> </w:t>
      </w:r>
    </w:p>
    <w:p w14:paraId="4FD53E48"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10</w:t>
      </w:r>
      <w:r w:rsidRPr="000549DA">
        <w:rPr>
          <w:rFonts w:ascii="Calibri" w:hAnsi="Calibri" w:cs="Calibri"/>
          <w:b/>
          <w:lang w:val="en-US"/>
        </w:rPr>
        <w:tab/>
      </w:r>
      <w:r w:rsidRPr="000549DA">
        <w:rPr>
          <w:rFonts w:ascii="Calibri" w:hAnsi="Calibri" w:cs="Calibri"/>
          <w:b/>
          <w:lang w:val="en-US"/>
        </w:rPr>
        <w:tab/>
        <w:t>Positive</w:t>
      </w:r>
    </w:p>
    <w:p w14:paraId="42C31F48" w14:textId="77777777" w:rsidR="00000C13" w:rsidRPr="000549DA" w:rsidRDefault="00000C13" w:rsidP="00AD390B">
      <w:pPr>
        <w:pStyle w:val="StandardWeb"/>
        <w:spacing w:before="0" w:beforeAutospacing="0" w:after="120" w:afterAutospacing="0"/>
        <w:ind w:left="960" w:firstLine="456"/>
        <w:rPr>
          <w:rFonts w:ascii="Calibri" w:hAnsi="Calibri" w:cs="Calibri"/>
          <w:i/>
          <w:lang w:val="en-US"/>
        </w:rPr>
      </w:pPr>
      <w:r w:rsidRPr="000549DA">
        <w:rPr>
          <w:rFonts w:ascii="Calibri" w:hAnsi="Calibri" w:cs="Calibri"/>
          <w:i/>
          <w:lang w:val="en-US"/>
        </w:rPr>
        <w:t>positive statements about the party/issues/members, their publicity</w:t>
      </w:r>
    </w:p>
    <w:p w14:paraId="5293DFCD"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20</w:t>
      </w:r>
      <w:r w:rsidRPr="000549DA">
        <w:rPr>
          <w:rFonts w:ascii="Calibri" w:hAnsi="Calibri" w:cs="Calibri"/>
          <w:b/>
          <w:lang w:val="en-US"/>
        </w:rPr>
        <w:tab/>
      </w:r>
      <w:r w:rsidRPr="000549DA">
        <w:rPr>
          <w:rFonts w:ascii="Calibri" w:hAnsi="Calibri" w:cs="Calibri"/>
          <w:b/>
          <w:lang w:val="en-US"/>
        </w:rPr>
        <w:tab/>
        <w:t xml:space="preserve">Neutral </w:t>
      </w:r>
    </w:p>
    <w:p w14:paraId="0DFDA2BA" w14:textId="77777777" w:rsidR="00000C13" w:rsidRPr="000549DA" w:rsidRDefault="00000C13" w:rsidP="00AD390B">
      <w:pPr>
        <w:pStyle w:val="StandardWeb"/>
        <w:spacing w:before="0" w:beforeAutospacing="0" w:after="120" w:afterAutospacing="0"/>
        <w:ind w:left="960" w:firstLine="456"/>
        <w:rPr>
          <w:rFonts w:ascii="Calibri" w:hAnsi="Calibri" w:cs="Calibri"/>
          <w:i/>
          <w:lang w:val="en-US"/>
        </w:rPr>
      </w:pPr>
      <w:r w:rsidRPr="000549DA">
        <w:rPr>
          <w:rFonts w:ascii="Calibri" w:hAnsi="Calibri" w:cs="Calibri"/>
          <w:i/>
          <w:lang w:val="en-US"/>
        </w:rPr>
        <w:t>neutral statements/queries on topics/statements, reports on activities</w:t>
      </w:r>
    </w:p>
    <w:p w14:paraId="56587895"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30</w:t>
      </w:r>
      <w:r w:rsidRPr="000549DA">
        <w:rPr>
          <w:rFonts w:ascii="Calibri" w:hAnsi="Calibri" w:cs="Calibri"/>
          <w:b/>
          <w:lang w:val="en-US"/>
        </w:rPr>
        <w:tab/>
      </w:r>
      <w:r w:rsidRPr="000549DA">
        <w:rPr>
          <w:rFonts w:ascii="Calibri" w:hAnsi="Calibri" w:cs="Calibri"/>
          <w:b/>
          <w:lang w:val="en-US"/>
        </w:rPr>
        <w:tab/>
        <w:t>Negative</w:t>
      </w:r>
    </w:p>
    <w:p w14:paraId="1B16E31E" w14:textId="77777777" w:rsidR="00000C13" w:rsidRPr="000549DA" w:rsidRDefault="00000C13" w:rsidP="00AD390B">
      <w:pPr>
        <w:pStyle w:val="StandardWeb"/>
        <w:spacing w:before="0" w:beforeAutospacing="0" w:after="120" w:afterAutospacing="0"/>
        <w:ind w:left="1416"/>
        <w:rPr>
          <w:rFonts w:ascii="Calibri" w:hAnsi="Calibri" w:cs="Calibri"/>
          <w:i/>
          <w:lang w:val="en-US"/>
        </w:rPr>
      </w:pPr>
      <w:r w:rsidRPr="000549DA">
        <w:rPr>
          <w:rFonts w:ascii="Calibri" w:hAnsi="Calibri" w:cs="Calibri"/>
          <w:i/>
          <w:lang w:val="en-US"/>
        </w:rPr>
        <w:t>negative/critical/ironic statements/questions about the party or its members/activists/issues</w:t>
      </w:r>
    </w:p>
    <w:p w14:paraId="5813BA75"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50</w:t>
      </w:r>
      <w:r w:rsidRPr="000549DA">
        <w:rPr>
          <w:rFonts w:ascii="Calibri" w:hAnsi="Calibri" w:cs="Calibri"/>
          <w:b/>
          <w:lang w:val="en-US"/>
        </w:rPr>
        <w:tab/>
      </w:r>
      <w:r w:rsidRPr="000549DA">
        <w:rPr>
          <w:rFonts w:ascii="Calibri" w:hAnsi="Calibri" w:cs="Calibri"/>
          <w:b/>
          <w:lang w:val="en-US"/>
        </w:rPr>
        <w:tab/>
        <w:t xml:space="preserve">Self-Reference </w:t>
      </w:r>
    </w:p>
    <w:p w14:paraId="07E4FC10" w14:textId="77777777" w:rsidR="00000C13" w:rsidRPr="000549DA" w:rsidRDefault="00000C13" w:rsidP="00AD390B">
      <w:pPr>
        <w:pStyle w:val="StandardWeb"/>
        <w:spacing w:before="0" w:beforeAutospacing="0" w:after="120" w:afterAutospacing="0"/>
        <w:ind w:left="960" w:hanging="480"/>
        <w:rPr>
          <w:rFonts w:ascii="Calibri" w:hAnsi="Calibri" w:cs="Calibri"/>
          <w:b/>
          <w:lang w:val="en-US"/>
        </w:rPr>
      </w:pPr>
      <w:r w:rsidRPr="000549DA">
        <w:rPr>
          <w:rFonts w:ascii="Calibri" w:hAnsi="Calibri" w:cs="Calibri"/>
          <w:b/>
          <w:lang w:val="en-US"/>
        </w:rPr>
        <w:t>99</w:t>
      </w:r>
      <w:r w:rsidRPr="000549DA">
        <w:rPr>
          <w:rFonts w:ascii="Calibri" w:hAnsi="Calibri" w:cs="Calibri"/>
          <w:b/>
          <w:lang w:val="en-US"/>
        </w:rPr>
        <w:tab/>
      </w:r>
      <w:r w:rsidRPr="000549DA">
        <w:rPr>
          <w:rFonts w:ascii="Calibri" w:hAnsi="Calibri" w:cs="Calibri"/>
          <w:b/>
          <w:lang w:val="en-US"/>
        </w:rPr>
        <w:tab/>
        <w:t xml:space="preserve">Not accessible / Not determinable </w:t>
      </w:r>
      <w:r w:rsidRPr="000549DA">
        <w:rPr>
          <w:rFonts w:ascii="Calibri" w:hAnsi="Calibri" w:cs="Calibri"/>
          <w:lang w:val="en-GB"/>
        </w:rPr>
        <w:t xml:space="preserve"> </w:t>
      </w:r>
    </w:p>
    <w:p w14:paraId="3C90DDB8" w14:textId="7B79FD9A" w:rsidR="002E71A8" w:rsidRPr="00883CFB" w:rsidRDefault="002E71A8" w:rsidP="00CC2A05">
      <w:pPr>
        <w:spacing w:line="360" w:lineRule="auto"/>
        <w:rPr>
          <w:rFonts w:ascii="Times New Roman" w:hAnsi="Times New Roman" w:cs="Times New Roman"/>
          <w:sz w:val="24"/>
          <w:szCs w:val="24"/>
          <w:lang w:val="en-US"/>
        </w:rPr>
      </w:pPr>
    </w:p>
    <w:sectPr w:rsidR="002E71A8" w:rsidRPr="00883CFB" w:rsidSect="00AD390B">
      <w:pgSz w:w="11906" w:h="16838"/>
      <w:pgMar w:top="1417" w:right="1417" w:bottom="1134" w:left="1417" w:header="709" w:footer="709" w:gutter="0"/>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1163F5" w16cex:dateUtc="2021-10-13T12:56:00Z"/>
  <w16cex:commentExtensible w16cex:durableId="25116952" w16cex:dateUtc="2021-10-13T13:18:00Z"/>
  <w16cex:commentExtensible w16cex:durableId="25116A78" w16cex:dateUtc="2021-10-13T13:23:00Z"/>
  <w16cex:commentExtensible w16cex:durableId="25116F1F" w16cex:dateUtc="2021-10-13T13:43:00Z"/>
  <w16cex:commentExtensible w16cex:durableId="251197D6" w16cex:dateUtc="2021-10-13T16:37:00Z"/>
  <w16cex:commentExtensible w16cex:durableId="25119814" w16cex:dateUtc="2021-10-13T16:38:00Z"/>
  <w16cex:commentExtensible w16cex:durableId="2511A61C" w16cex:dateUtc="2021-10-13T17: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4A45B" w14:textId="77777777" w:rsidR="00427C02" w:rsidRDefault="00427C02" w:rsidP="00F565E5">
      <w:pPr>
        <w:spacing w:after="0" w:line="240" w:lineRule="auto"/>
      </w:pPr>
      <w:r>
        <w:separator/>
      </w:r>
    </w:p>
  </w:endnote>
  <w:endnote w:type="continuationSeparator" w:id="0">
    <w:p w14:paraId="53B8C053" w14:textId="77777777" w:rsidR="00427C02" w:rsidRDefault="00427C02" w:rsidP="00F565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venir">
    <w:altName w:val="Times New Roman"/>
    <w:charset w:val="00"/>
    <w:family w:val="auto"/>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rPr>
      <w:id w:val="-1874463171"/>
      <w:docPartObj>
        <w:docPartGallery w:val="Page Numbers (Bottom of Page)"/>
        <w:docPartUnique/>
      </w:docPartObj>
    </w:sdtPr>
    <w:sdtEndPr/>
    <w:sdtContent>
      <w:p w14:paraId="11A1EA7B" w14:textId="08D3E490" w:rsidR="00AD390B" w:rsidRPr="00E82BA0" w:rsidRDefault="00AD390B" w:rsidP="00C56E6E">
        <w:pPr>
          <w:pStyle w:val="Fuzeile"/>
          <w:jc w:val="center"/>
          <w:rPr>
            <w:rFonts w:ascii="Times New Roman" w:hAnsi="Times New Roman" w:cs="Times New Roman"/>
            <w:sz w:val="24"/>
          </w:rPr>
        </w:pPr>
        <w:r w:rsidRPr="00E82BA0">
          <w:rPr>
            <w:rFonts w:ascii="Times New Roman" w:hAnsi="Times New Roman" w:cs="Times New Roman"/>
            <w:sz w:val="24"/>
          </w:rPr>
          <w:fldChar w:fldCharType="begin"/>
        </w:r>
        <w:r w:rsidRPr="00E82BA0">
          <w:rPr>
            <w:rFonts w:ascii="Times New Roman" w:hAnsi="Times New Roman" w:cs="Times New Roman"/>
            <w:sz w:val="24"/>
          </w:rPr>
          <w:instrText>PAGE   \* MERGEFORMAT</w:instrText>
        </w:r>
        <w:r w:rsidRPr="00E82BA0">
          <w:rPr>
            <w:rFonts w:ascii="Times New Roman" w:hAnsi="Times New Roman" w:cs="Times New Roman"/>
            <w:sz w:val="24"/>
          </w:rPr>
          <w:fldChar w:fldCharType="separate"/>
        </w:r>
        <w:r>
          <w:rPr>
            <w:rFonts w:ascii="Times New Roman" w:hAnsi="Times New Roman" w:cs="Times New Roman"/>
            <w:noProof/>
            <w:sz w:val="24"/>
          </w:rPr>
          <w:t>18</w:t>
        </w:r>
        <w:r w:rsidRPr="00E82BA0">
          <w:rPr>
            <w:rFonts w:ascii="Times New Roman" w:hAnsi="Times New Roman" w:cs="Times New Roman"/>
            <w:sz w:val="24"/>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9682868"/>
      <w:docPartObj>
        <w:docPartGallery w:val="Page Numbers (Bottom of Page)"/>
        <w:docPartUnique/>
      </w:docPartObj>
    </w:sdtPr>
    <w:sdtEndPr/>
    <w:sdtContent>
      <w:p w14:paraId="3037D796" w14:textId="77777777" w:rsidR="00AD390B" w:rsidRDefault="00AD390B" w:rsidP="00423B5C">
        <w:pPr>
          <w:pStyle w:val="Fuzeile"/>
          <w:jc w:val="center"/>
        </w:pPr>
        <w:r>
          <w:fldChar w:fldCharType="begin"/>
        </w:r>
        <w:r>
          <w:instrText>PAGE   \* MERGEFORMAT</w:instrText>
        </w:r>
        <w:r>
          <w:fldChar w:fldCharType="separate"/>
        </w:r>
        <w:r w:rsidRPr="000A209D">
          <w:rPr>
            <w:noProof/>
          </w:rPr>
          <w:t>12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9CB518" w14:textId="77777777" w:rsidR="00427C02" w:rsidRDefault="00427C02" w:rsidP="00F565E5">
      <w:pPr>
        <w:spacing w:after="0" w:line="240" w:lineRule="auto"/>
      </w:pPr>
      <w:r>
        <w:separator/>
      </w:r>
    </w:p>
  </w:footnote>
  <w:footnote w:type="continuationSeparator" w:id="0">
    <w:p w14:paraId="35C1517C" w14:textId="77777777" w:rsidR="00427C02" w:rsidRDefault="00427C02" w:rsidP="00F565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C9E81E" w14:textId="77777777" w:rsidR="00AD390B" w:rsidRDefault="00AD390B" w:rsidP="00423B5C">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94868"/>
    <w:multiLevelType w:val="multilevel"/>
    <w:tmpl w:val="12AE0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080AC5"/>
    <w:multiLevelType w:val="multilevel"/>
    <w:tmpl w:val="9E1ABF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48657E"/>
    <w:multiLevelType w:val="hybridMultilevel"/>
    <w:tmpl w:val="DAD6C9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53041FF"/>
    <w:multiLevelType w:val="hybridMultilevel"/>
    <w:tmpl w:val="FA5AF796"/>
    <w:lvl w:ilvl="0" w:tplc="7ADA88E4">
      <w:start w:val="15"/>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F2B0583"/>
    <w:multiLevelType w:val="multilevel"/>
    <w:tmpl w:val="3F70F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3EE5321"/>
    <w:multiLevelType w:val="hybridMultilevel"/>
    <w:tmpl w:val="BFAA74B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5A92374"/>
    <w:multiLevelType w:val="hybridMultilevel"/>
    <w:tmpl w:val="7C5092C4"/>
    <w:lvl w:ilvl="0" w:tplc="BEF8DCFE">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E123EE"/>
    <w:multiLevelType w:val="hybridMultilevel"/>
    <w:tmpl w:val="F6885C3A"/>
    <w:lvl w:ilvl="0" w:tplc="5074D33A">
      <w:start w:val="4"/>
      <w:numFmt w:val="bullet"/>
      <w:lvlText w:val="-"/>
      <w:lvlJc w:val="left"/>
      <w:pPr>
        <w:ind w:left="720" w:hanging="360"/>
      </w:pPr>
      <w:rPr>
        <w:rFonts w:ascii="Arial" w:eastAsia="Arial"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03668D6"/>
    <w:multiLevelType w:val="hybridMultilevel"/>
    <w:tmpl w:val="6CE63CCA"/>
    <w:lvl w:ilvl="0" w:tplc="6B08B142">
      <w:start w:val="1"/>
      <w:numFmt w:val="bullet"/>
      <w:lvlText w:val="\"/>
      <w:lvlJc w:val="left"/>
      <w:pPr>
        <w:tabs>
          <w:tab w:val="num" w:pos="720"/>
        </w:tabs>
        <w:ind w:left="720" w:hanging="360"/>
      </w:pPr>
      <w:rPr>
        <w:rFonts w:ascii="Times New Roman" w:hAnsi="Times New Roman" w:hint="default"/>
      </w:rPr>
    </w:lvl>
    <w:lvl w:ilvl="1" w:tplc="B138312C" w:tentative="1">
      <w:start w:val="1"/>
      <w:numFmt w:val="bullet"/>
      <w:lvlText w:val="\"/>
      <w:lvlJc w:val="left"/>
      <w:pPr>
        <w:tabs>
          <w:tab w:val="num" w:pos="1440"/>
        </w:tabs>
        <w:ind w:left="1440" w:hanging="360"/>
      </w:pPr>
      <w:rPr>
        <w:rFonts w:ascii="Times New Roman" w:hAnsi="Times New Roman" w:hint="default"/>
      </w:rPr>
    </w:lvl>
    <w:lvl w:ilvl="2" w:tplc="E878C8A6" w:tentative="1">
      <w:start w:val="1"/>
      <w:numFmt w:val="bullet"/>
      <w:lvlText w:val="\"/>
      <w:lvlJc w:val="left"/>
      <w:pPr>
        <w:tabs>
          <w:tab w:val="num" w:pos="2160"/>
        </w:tabs>
        <w:ind w:left="2160" w:hanging="360"/>
      </w:pPr>
      <w:rPr>
        <w:rFonts w:ascii="Times New Roman" w:hAnsi="Times New Roman" w:hint="default"/>
      </w:rPr>
    </w:lvl>
    <w:lvl w:ilvl="3" w:tplc="263641AA" w:tentative="1">
      <w:start w:val="1"/>
      <w:numFmt w:val="bullet"/>
      <w:lvlText w:val="\"/>
      <w:lvlJc w:val="left"/>
      <w:pPr>
        <w:tabs>
          <w:tab w:val="num" w:pos="2880"/>
        </w:tabs>
        <w:ind w:left="2880" w:hanging="360"/>
      </w:pPr>
      <w:rPr>
        <w:rFonts w:ascii="Times New Roman" w:hAnsi="Times New Roman" w:hint="default"/>
      </w:rPr>
    </w:lvl>
    <w:lvl w:ilvl="4" w:tplc="701A2E2E" w:tentative="1">
      <w:start w:val="1"/>
      <w:numFmt w:val="bullet"/>
      <w:lvlText w:val="\"/>
      <w:lvlJc w:val="left"/>
      <w:pPr>
        <w:tabs>
          <w:tab w:val="num" w:pos="3600"/>
        </w:tabs>
        <w:ind w:left="3600" w:hanging="360"/>
      </w:pPr>
      <w:rPr>
        <w:rFonts w:ascii="Times New Roman" w:hAnsi="Times New Roman" w:hint="default"/>
      </w:rPr>
    </w:lvl>
    <w:lvl w:ilvl="5" w:tplc="2B4666A0" w:tentative="1">
      <w:start w:val="1"/>
      <w:numFmt w:val="bullet"/>
      <w:lvlText w:val="\"/>
      <w:lvlJc w:val="left"/>
      <w:pPr>
        <w:tabs>
          <w:tab w:val="num" w:pos="4320"/>
        </w:tabs>
        <w:ind w:left="4320" w:hanging="360"/>
      </w:pPr>
      <w:rPr>
        <w:rFonts w:ascii="Times New Roman" w:hAnsi="Times New Roman" w:hint="default"/>
      </w:rPr>
    </w:lvl>
    <w:lvl w:ilvl="6" w:tplc="A6A22194" w:tentative="1">
      <w:start w:val="1"/>
      <w:numFmt w:val="bullet"/>
      <w:lvlText w:val="\"/>
      <w:lvlJc w:val="left"/>
      <w:pPr>
        <w:tabs>
          <w:tab w:val="num" w:pos="5040"/>
        </w:tabs>
        <w:ind w:left="5040" w:hanging="360"/>
      </w:pPr>
      <w:rPr>
        <w:rFonts w:ascii="Times New Roman" w:hAnsi="Times New Roman" w:hint="default"/>
      </w:rPr>
    </w:lvl>
    <w:lvl w:ilvl="7" w:tplc="978A2C50" w:tentative="1">
      <w:start w:val="1"/>
      <w:numFmt w:val="bullet"/>
      <w:lvlText w:val="\"/>
      <w:lvlJc w:val="left"/>
      <w:pPr>
        <w:tabs>
          <w:tab w:val="num" w:pos="5760"/>
        </w:tabs>
        <w:ind w:left="5760" w:hanging="360"/>
      </w:pPr>
      <w:rPr>
        <w:rFonts w:ascii="Times New Roman" w:hAnsi="Times New Roman" w:hint="default"/>
      </w:rPr>
    </w:lvl>
    <w:lvl w:ilvl="8" w:tplc="608E9988"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56BA6039"/>
    <w:multiLevelType w:val="hybridMultilevel"/>
    <w:tmpl w:val="8A5A2AA6"/>
    <w:lvl w:ilvl="0" w:tplc="6D5239DE">
      <w:start w:val="1"/>
      <w:numFmt w:val="bullet"/>
      <w:lvlText w:val="\"/>
      <w:lvlJc w:val="left"/>
      <w:pPr>
        <w:tabs>
          <w:tab w:val="num" w:pos="720"/>
        </w:tabs>
        <w:ind w:left="720" w:hanging="360"/>
      </w:pPr>
      <w:rPr>
        <w:rFonts w:ascii="Times New Roman" w:hAnsi="Times New Roman" w:hint="default"/>
      </w:rPr>
    </w:lvl>
    <w:lvl w:ilvl="1" w:tplc="436E4220">
      <w:start w:val="25"/>
      <w:numFmt w:val="bullet"/>
      <w:lvlText w:val=""/>
      <w:lvlJc w:val="left"/>
      <w:pPr>
        <w:tabs>
          <w:tab w:val="num" w:pos="1440"/>
        </w:tabs>
        <w:ind w:left="1440" w:hanging="360"/>
      </w:pPr>
      <w:rPr>
        <w:rFonts w:ascii="Wingdings" w:hAnsi="Wingdings" w:hint="default"/>
      </w:rPr>
    </w:lvl>
    <w:lvl w:ilvl="2" w:tplc="55A29164" w:tentative="1">
      <w:start w:val="1"/>
      <w:numFmt w:val="bullet"/>
      <w:lvlText w:val="\"/>
      <w:lvlJc w:val="left"/>
      <w:pPr>
        <w:tabs>
          <w:tab w:val="num" w:pos="2160"/>
        </w:tabs>
        <w:ind w:left="2160" w:hanging="360"/>
      </w:pPr>
      <w:rPr>
        <w:rFonts w:ascii="Times New Roman" w:hAnsi="Times New Roman" w:hint="default"/>
      </w:rPr>
    </w:lvl>
    <w:lvl w:ilvl="3" w:tplc="32065D6C" w:tentative="1">
      <w:start w:val="1"/>
      <w:numFmt w:val="bullet"/>
      <w:lvlText w:val="\"/>
      <w:lvlJc w:val="left"/>
      <w:pPr>
        <w:tabs>
          <w:tab w:val="num" w:pos="2880"/>
        </w:tabs>
        <w:ind w:left="2880" w:hanging="360"/>
      </w:pPr>
      <w:rPr>
        <w:rFonts w:ascii="Times New Roman" w:hAnsi="Times New Roman" w:hint="default"/>
      </w:rPr>
    </w:lvl>
    <w:lvl w:ilvl="4" w:tplc="7AA6A1CA" w:tentative="1">
      <w:start w:val="1"/>
      <w:numFmt w:val="bullet"/>
      <w:lvlText w:val="\"/>
      <w:lvlJc w:val="left"/>
      <w:pPr>
        <w:tabs>
          <w:tab w:val="num" w:pos="3600"/>
        </w:tabs>
        <w:ind w:left="3600" w:hanging="360"/>
      </w:pPr>
      <w:rPr>
        <w:rFonts w:ascii="Times New Roman" w:hAnsi="Times New Roman" w:hint="default"/>
      </w:rPr>
    </w:lvl>
    <w:lvl w:ilvl="5" w:tplc="2C3ECA52" w:tentative="1">
      <w:start w:val="1"/>
      <w:numFmt w:val="bullet"/>
      <w:lvlText w:val="\"/>
      <w:lvlJc w:val="left"/>
      <w:pPr>
        <w:tabs>
          <w:tab w:val="num" w:pos="4320"/>
        </w:tabs>
        <w:ind w:left="4320" w:hanging="360"/>
      </w:pPr>
      <w:rPr>
        <w:rFonts w:ascii="Times New Roman" w:hAnsi="Times New Roman" w:hint="default"/>
      </w:rPr>
    </w:lvl>
    <w:lvl w:ilvl="6" w:tplc="69C0834A" w:tentative="1">
      <w:start w:val="1"/>
      <w:numFmt w:val="bullet"/>
      <w:lvlText w:val="\"/>
      <w:lvlJc w:val="left"/>
      <w:pPr>
        <w:tabs>
          <w:tab w:val="num" w:pos="5040"/>
        </w:tabs>
        <w:ind w:left="5040" w:hanging="360"/>
      </w:pPr>
      <w:rPr>
        <w:rFonts w:ascii="Times New Roman" w:hAnsi="Times New Roman" w:hint="default"/>
      </w:rPr>
    </w:lvl>
    <w:lvl w:ilvl="7" w:tplc="1AD4870E" w:tentative="1">
      <w:start w:val="1"/>
      <w:numFmt w:val="bullet"/>
      <w:lvlText w:val="\"/>
      <w:lvlJc w:val="left"/>
      <w:pPr>
        <w:tabs>
          <w:tab w:val="num" w:pos="5760"/>
        </w:tabs>
        <w:ind w:left="5760" w:hanging="360"/>
      </w:pPr>
      <w:rPr>
        <w:rFonts w:ascii="Times New Roman" w:hAnsi="Times New Roman" w:hint="default"/>
      </w:rPr>
    </w:lvl>
    <w:lvl w:ilvl="8" w:tplc="8D5EF130"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5E164B4C"/>
    <w:multiLevelType w:val="hybridMultilevel"/>
    <w:tmpl w:val="E5D8314A"/>
    <w:lvl w:ilvl="0" w:tplc="53066468">
      <w:start w:val="1"/>
      <w:numFmt w:val="bullet"/>
      <w:lvlText w:val="-"/>
      <w:lvlJc w:val="left"/>
      <w:pPr>
        <w:tabs>
          <w:tab w:val="num" w:pos="720"/>
        </w:tabs>
        <w:ind w:left="720" w:hanging="360"/>
      </w:pPr>
      <w:rPr>
        <w:rFonts w:ascii="Times New Roman" w:hAnsi="Times New Roman" w:hint="default"/>
      </w:rPr>
    </w:lvl>
    <w:lvl w:ilvl="1" w:tplc="896EA86A" w:tentative="1">
      <w:start w:val="1"/>
      <w:numFmt w:val="bullet"/>
      <w:lvlText w:val="-"/>
      <w:lvlJc w:val="left"/>
      <w:pPr>
        <w:tabs>
          <w:tab w:val="num" w:pos="1440"/>
        </w:tabs>
        <w:ind w:left="1440" w:hanging="360"/>
      </w:pPr>
      <w:rPr>
        <w:rFonts w:ascii="Times New Roman" w:hAnsi="Times New Roman" w:hint="default"/>
      </w:rPr>
    </w:lvl>
    <w:lvl w:ilvl="2" w:tplc="719CF492" w:tentative="1">
      <w:start w:val="1"/>
      <w:numFmt w:val="bullet"/>
      <w:lvlText w:val="-"/>
      <w:lvlJc w:val="left"/>
      <w:pPr>
        <w:tabs>
          <w:tab w:val="num" w:pos="2160"/>
        </w:tabs>
        <w:ind w:left="2160" w:hanging="360"/>
      </w:pPr>
      <w:rPr>
        <w:rFonts w:ascii="Times New Roman" w:hAnsi="Times New Roman" w:hint="default"/>
      </w:rPr>
    </w:lvl>
    <w:lvl w:ilvl="3" w:tplc="15582AC0" w:tentative="1">
      <w:start w:val="1"/>
      <w:numFmt w:val="bullet"/>
      <w:lvlText w:val="-"/>
      <w:lvlJc w:val="left"/>
      <w:pPr>
        <w:tabs>
          <w:tab w:val="num" w:pos="2880"/>
        </w:tabs>
        <w:ind w:left="2880" w:hanging="360"/>
      </w:pPr>
      <w:rPr>
        <w:rFonts w:ascii="Times New Roman" w:hAnsi="Times New Roman" w:hint="default"/>
      </w:rPr>
    </w:lvl>
    <w:lvl w:ilvl="4" w:tplc="74FAF770" w:tentative="1">
      <w:start w:val="1"/>
      <w:numFmt w:val="bullet"/>
      <w:lvlText w:val="-"/>
      <w:lvlJc w:val="left"/>
      <w:pPr>
        <w:tabs>
          <w:tab w:val="num" w:pos="3600"/>
        </w:tabs>
        <w:ind w:left="3600" w:hanging="360"/>
      </w:pPr>
      <w:rPr>
        <w:rFonts w:ascii="Times New Roman" w:hAnsi="Times New Roman" w:hint="default"/>
      </w:rPr>
    </w:lvl>
    <w:lvl w:ilvl="5" w:tplc="2CBEC782" w:tentative="1">
      <w:start w:val="1"/>
      <w:numFmt w:val="bullet"/>
      <w:lvlText w:val="-"/>
      <w:lvlJc w:val="left"/>
      <w:pPr>
        <w:tabs>
          <w:tab w:val="num" w:pos="4320"/>
        </w:tabs>
        <w:ind w:left="4320" w:hanging="360"/>
      </w:pPr>
      <w:rPr>
        <w:rFonts w:ascii="Times New Roman" w:hAnsi="Times New Roman" w:hint="default"/>
      </w:rPr>
    </w:lvl>
    <w:lvl w:ilvl="6" w:tplc="3A122F08" w:tentative="1">
      <w:start w:val="1"/>
      <w:numFmt w:val="bullet"/>
      <w:lvlText w:val="-"/>
      <w:lvlJc w:val="left"/>
      <w:pPr>
        <w:tabs>
          <w:tab w:val="num" w:pos="5040"/>
        </w:tabs>
        <w:ind w:left="5040" w:hanging="360"/>
      </w:pPr>
      <w:rPr>
        <w:rFonts w:ascii="Times New Roman" w:hAnsi="Times New Roman" w:hint="default"/>
      </w:rPr>
    </w:lvl>
    <w:lvl w:ilvl="7" w:tplc="A3C414B6" w:tentative="1">
      <w:start w:val="1"/>
      <w:numFmt w:val="bullet"/>
      <w:lvlText w:val="-"/>
      <w:lvlJc w:val="left"/>
      <w:pPr>
        <w:tabs>
          <w:tab w:val="num" w:pos="5760"/>
        </w:tabs>
        <w:ind w:left="5760" w:hanging="360"/>
      </w:pPr>
      <w:rPr>
        <w:rFonts w:ascii="Times New Roman" w:hAnsi="Times New Roman" w:hint="default"/>
      </w:rPr>
    </w:lvl>
    <w:lvl w:ilvl="8" w:tplc="FB32440A"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62650BE0"/>
    <w:multiLevelType w:val="hybridMultilevel"/>
    <w:tmpl w:val="332EF26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61F08F1"/>
    <w:multiLevelType w:val="hybridMultilevel"/>
    <w:tmpl w:val="C6288868"/>
    <w:lvl w:ilvl="0" w:tplc="FC6447B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9CF6B11"/>
    <w:multiLevelType w:val="hybridMultilevel"/>
    <w:tmpl w:val="58645D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C391454"/>
    <w:multiLevelType w:val="hybridMultilevel"/>
    <w:tmpl w:val="9A44A260"/>
    <w:lvl w:ilvl="0" w:tplc="35EC28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AB46A6"/>
    <w:multiLevelType w:val="hybridMultilevel"/>
    <w:tmpl w:val="494C6332"/>
    <w:lvl w:ilvl="0" w:tplc="0682E7CA">
      <w:start w:val="1"/>
      <w:numFmt w:val="bullet"/>
      <w:lvlText w:val="\"/>
      <w:lvlJc w:val="left"/>
      <w:pPr>
        <w:tabs>
          <w:tab w:val="num" w:pos="720"/>
        </w:tabs>
        <w:ind w:left="720" w:hanging="360"/>
      </w:pPr>
      <w:rPr>
        <w:rFonts w:ascii="Times New Roman" w:hAnsi="Times New Roman" w:hint="default"/>
      </w:rPr>
    </w:lvl>
    <w:lvl w:ilvl="1" w:tplc="C82605E2" w:tentative="1">
      <w:start w:val="1"/>
      <w:numFmt w:val="bullet"/>
      <w:lvlText w:val="\"/>
      <w:lvlJc w:val="left"/>
      <w:pPr>
        <w:tabs>
          <w:tab w:val="num" w:pos="1440"/>
        </w:tabs>
        <w:ind w:left="1440" w:hanging="360"/>
      </w:pPr>
      <w:rPr>
        <w:rFonts w:ascii="Times New Roman" w:hAnsi="Times New Roman" w:hint="default"/>
      </w:rPr>
    </w:lvl>
    <w:lvl w:ilvl="2" w:tplc="28D016AC" w:tentative="1">
      <w:start w:val="1"/>
      <w:numFmt w:val="bullet"/>
      <w:lvlText w:val="\"/>
      <w:lvlJc w:val="left"/>
      <w:pPr>
        <w:tabs>
          <w:tab w:val="num" w:pos="2160"/>
        </w:tabs>
        <w:ind w:left="2160" w:hanging="360"/>
      </w:pPr>
      <w:rPr>
        <w:rFonts w:ascii="Times New Roman" w:hAnsi="Times New Roman" w:hint="default"/>
      </w:rPr>
    </w:lvl>
    <w:lvl w:ilvl="3" w:tplc="0AD85390" w:tentative="1">
      <w:start w:val="1"/>
      <w:numFmt w:val="bullet"/>
      <w:lvlText w:val="\"/>
      <w:lvlJc w:val="left"/>
      <w:pPr>
        <w:tabs>
          <w:tab w:val="num" w:pos="2880"/>
        </w:tabs>
        <w:ind w:left="2880" w:hanging="360"/>
      </w:pPr>
      <w:rPr>
        <w:rFonts w:ascii="Times New Roman" w:hAnsi="Times New Roman" w:hint="default"/>
      </w:rPr>
    </w:lvl>
    <w:lvl w:ilvl="4" w:tplc="3790D7EA" w:tentative="1">
      <w:start w:val="1"/>
      <w:numFmt w:val="bullet"/>
      <w:lvlText w:val="\"/>
      <w:lvlJc w:val="left"/>
      <w:pPr>
        <w:tabs>
          <w:tab w:val="num" w:pos="3600"/>
        </w:tabs>
        <w:ind w:left="3600" w:hanging="360"/>
      </w:pPr>
      <w:rPr>
        <w:rFonts w:ascii="Times New Roman" w:hAnsi="Times New Roman" w:hint="default"/>
      </w:rPr>
    </w:lvl>
    <w:lvl w:ilvl="5" w:tplc="ADA6330A" w:tentative="1">
      <w:start w:val="1"/>
      <w:numFmt w:val="bullet"/>
      <w:lvlText w:val="\"/>
      <w:lvlJc w:val="left"/>
      <w:pPr>
        <w:tabs>
          <w:tab w:val="num" w:pos="4320"/>
        </w:tabs>
        <w:ind w:left="4320" w:hanging="360"/>
      </w:pPr>
      <w:rPr>
        <w:rFonts w:ascii="Times New Roman" w:hAnsi="Times New Roman" w:hint="default"/>
      </w:rPr>
    </w:lvl>
    <w:lvl w:ilvl="6" w:tplc="71E4CBF2" w:tentative="1">
      <w:start w:val="1"/>
      <w:numFmt w:val="bullet"/>
      <w:lvlText w:val="\"/>
      <w:lvlJc w:val="left"/>
      <w:pPr>
        <w:tabs>
          <w:tab w:val="num" w:pos="5040"/>
        </w:tabs>
        <w:ind w:left="5040" w:hanging="360"/>
      </w:pPr>
      <w:rPr>
        <w:rFonts w:ascii="Times New Roman" w:hAnsi="Times New Roman" w:hint="default"/>
      </w:rPr>
    </w:lvl>
    <w:lvl w:ilvl="7" w:tplc="95208F22" w:tentative="1">
      <w:start w:val="1"/>
      <w:numFmt w:val="bullet"/>
      <w:lvlText w:val="\"/>
      <w:lvlJc w:val="left"/>
      <w:pPr>
        <w:tabs>
          <w:tab w:val="num" w:pos="5760"/>
        </w:tabs>
        <w:ind w:left="5760" w:hanging="360"/>
      </w:pPr>
      <w:rPr>
        <w:rFonts w:ascii="Times New Roman" w:hAnsi="Times New Roman" w:hint="default"/>
      </w:rPr>
    </w:lvl>
    <w:lvl w:ilvl="8" w:tplc="7FEE2D7A" w:tentative="1">
      <w:start w:val="1"/>
      <w:numFmt w:val="bullet"/>
      <w:lvlText w:val="\"/>
      <w:lvlJc w:val="left"/>
      <w:pPr>
        <w:tabs>
          <w:tab w:val="num" w:pos="6480"/>
        </w:tabs>
        <w:ind w:left="6480" w:hanging="360"/>
      </w:pPr>
      <w:rPr>
        <w:rFonts w:ascii="Times New Roman" w:hAnsi="Times New Roman" w:hint="default"/>
      </w:rPr>
    </w:lvl>
  </w:abstractNum>
  <w:num w:numId="1">
    <w:abstractNumId w:val="10"/>
  </w:num>
  <w:num w:numId="2">
    <w:abstractNumId w:val="8"/>
  </w:num>
  <w:num w:numId="3">
    <w:abstractNumId w:val="9"/>
  </w:num>
  <w:num w:numId="4">
    <w:abstractNumId w:val="15"/>
  </w:num>
  <w:num w:numId="5">
    <w:abstractNumId w:val="13"/>
  </w:num>
  <w:num w:numId="6">
    <w:abstractNumId w:val="2"/>
  </w:num>
  <w:num w:numId="7">
    <w:abstractNumId w:val="6"/>
  </w:num>
  <w:num w:numId="8">
    <w:abstractNumId w:val="14"/>
  </w:num>
  <w:num w:numId="9">
    <w:abstractNumId w:val="3"/>
  </w:num>
  <w:num w:numId="10">
    <w:abstractNumId w:val="4"/>
  </w:num>
  <w:num w:numId="11">
    <w:abstractNumId w:val="1"/>
  </w:num>
  <w:num w:numId="12">
    <w:abstractNumId w:val="0"/>
  </w:num>
  <w:num w:numId="13">
    <w:abstractNumId w:val="7"/>
  </w:num>
  <w:num w:numId="14">
    <w:abstractNumId w:val="11"/>
  </w:num>
  <w:num w:numId="15">
    <w:abstractNumId w:val="5"/>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de-DE" w:vendorID="64" w:dllVersion="4096" w:nlCheck="1" w:checkStyle="0"/>
  <w:activeWritingStyle w:appName="MSWord" w:lang="nb-NO" w:vendorID="64" w:dllVersion="4096" w:nlCheck="1" w:checkStyle="0"/>
  <w:activeWritingStyle w:appName="MSWord" w:lang="en-GB"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M0MjO1MDA3NzE0NzRR0lEKTi0uzszPAykwsqwFACby+hYtAAAA"/>
  </w:docVars>
  <w:rsids>
    <w:rsidRoot w:val="00F565E5"/>
    <w:rsid w:val="00000C13"/>
    <w:rsid w:val="0000268C"/>
    <w:rsid w:val="00002F2A"/>
    <w:rsid w:val="000032BC"/>
    <w:rsid w:val="00004A22"/>
    <w:rsid w:val="00006AE2"/>
    <w:rsid w:val="00013E53"/>
    <w:rsid w:val="00016439"/>
    <w:rsid w:val="00017309"/>
    <w:rsid w:val="000210A5"/>
    <w:rsid w:val="00021958"/>
    <w:rsid w:val="00022205"/>
    <w:rsid w:val="00026CA1"/>
    <w:rsid w:val="00027934"/>
    <w:rsid w:val="000302ED"/>
    <w:rsid w:val="00030619"/>
    <w:rsid w:val="00044C21"/>
    <w:rsid w:val="0004659D"/>
    <w:rsid w:val="0005037E"/>
    <w:rsid w:val="00064C47"/>
    <w:rsid w:val="00065E85"/>
    <w:rsid w:val="00067FBD"/>
    <w:rsid w:val="000704DF"/>
    <w:rsid w:val="00070C6B"/>
    <w:rsid w:val="000720AC"/>
    <w:rsid w:val="00074B3A"/>
    <w:rsid w:val="00075620"/>
    <w:rsid w:val="00077D9E"/>
    <w:rsid w:val="000809DD"/>
    <w:rsid w:val="0008355E"/>
    <w:rsid w:val="00083954"/>
    <w:rsid w:val="000925E7"/>
    <w:rsid w:val="00097457"/>
    <w:rsid w:val="00097799"/>
    <w:rsid w:val="000B2286"/>
    <w:rsid w:val="000B5221"/>
    <w:rsid w:val="000B53A1"/>
    <w:rsid w:val="000B6D8B"/>
    <w:rsid w:val="000C131D"/>
    <w:rsid w:val="000C5E6B"/>
    <w:rsid w:val="000D10F1"/>
    <w:rsid w:val="000D185A"/>
    <w:rsid w:val="000E46AB"/>
    <w:rsid w:val="000E508D"/>
    <w:rsid w:val="000E6A11"/>
    <w:rsid w:val="000F110D"/>
    <w:rsid w:val="000F22FC"/>
    <w:rsid w:val="000F5FC7"/>
    <w:rsid w:val="00106396"/>
    <w:rsid w:val="00110ED1"/>
    <w:rsid w:val="00117F8E"/>
    <w:rsid w:val="00120C9F"/>
    <w:rsid w:val="0013434A"/>
    <w:rsid w:val="00152297"/>
    <w:rsid w:val="00153C26"/>
    <w:rsid w:val="00155B36"/>
    <w:rsid w:val="00172BB0"/>
    <w:rsid w:val="001741F6"/>
    <w:rsid w:val="00180BC7"/>
    <w:rsid w:val="00186567"/>
    <w:rsid w:val="00187E30"/>
    <w:rsid w:val="00190C50"/>
    <w:rsid w:val="0019513F"/>
    <w:rsid w:val="001A6A35"/>
    <w:rsid w:val="001A713C"/>
    <w:rsid w:val="001B330A"/>
    <w:rsid w:val="001B42B2"/>
    <w:rsid w:val="001C13FB"/>
    <w:rsid w:val="001C40BE"/>
    <w:rsid w:val="001D132C"/>
    <w:rsid w:val="001D65DD"/>
    <w:rsid w:val="001E7704"/>
    <w:rsid w:val="001F28C8"/>
    <w:rsid w:val="001F435F"/>
    <w:rsid w:val="002015DE"/>
    <w:rsid w:val="0021140A"/>
    <w:rsid w:val="00212558"/>
    <w:rsid w:val="002140CB"/>
    <w:rsid w:val="00214483"/>
    <w:rsid w:val="00216848"/>
    <w:rsid w:val="002218A3"/>
    <w:rsid w:val="0022219D"/>
    <w:rsid w:val="0022352D"/>
    <w:rsid w:val="002249BD"/>
    <w:rsid w:val="00224CA1"/>
    <w:rsid w:val="002254D7"/>
    <w:rsid w:val="002262DA"/>
    <w:rsid w:val="00226D73"/>
    <w:rsid w:val="00233572"/>
    <w:rsid w:val="00235B9A"/>
    <w:rsid w:val="0024650E"/>
    <w:rsid w:val="00246D64"/>
    <w:rsid w:val="00250152"/>
    <w:rsid w:val="00250185"/>
    <w:rsid w:val="00253E99"/>
    <w:rsid w:val="00254908"/>
    <w:rsid w:val="00255274"/>
    <w:rsid w:val="00272C66"/>
    <w:rsid w:val="00281336"/>
    <w:rsid w:val="0028392B"/>
    <w:rsid w:val="0028460B"/>
    <w:rsid w:val="002924EF"/>
    <w:rsid w:val="002966B5"/>
    <w:rsid w:val="002A1857"/>
    <w:rsid w:val="002A6D74"/>
    <w:rsid w:val="002A7856"/>
    <w:rsid w:val="002B16A5"/>
    <w:rsid w:val="002B5C03"/>
    <w:rsid w:val="002C0A44"/>
    <w:rsid w:val="002C6EFD"/>
    <w:rsid w:val="002E5D05"/>
    <w:rsid w:val="002E71A8"/>
    <w:rsid w:val="002E7B40"/>
    <w:rsid w:val="002F2F9F"/>
    <w:rsid w:val="002F48F1"/>
    <w:rsid w:val="002F61CA"/>
    <w:rsid w:val="003004D5"/>
    <w:rsid w:val="003014E2"/>
    <w:rsid w:val="0030150D"/>
    <w:rsid w:val="003100A8"/>
    <w:rsid w:val="00312A84"/>
    <w:rsid w:val="00312D0D"/>
    <w:rsid w:val="003161FB"/>
    <w:rsid w:val="00324957"/>
    <w:rsid w:val="003313D3"/>
    <w:rsid w:val="003331A7"/>
    <w:rsid w:val="00342398"/>
    <w:rsid w:val="00343BA3"/>
    <w:rsid w:val="0034595C"/>
    <w:rsid w:val="003548B8"/>
    <w:rsid w:val="00355509"/>
    <w:rsid w:val="00357D70"/>
    <w:rsid w:val="00360A8D"/>
    <w:rsid w:val="003631DE"/>
    <w:rsid w:val="0036585F"/>
    <w:rsid w:val="00366F7A"/>
    <w:rsid w:val="0037427E"/>
    <w:rsid w:val="00374D87"/>
    <w:rsid w:val="00384B31"/>
    <w:rsid w:val="00385645"/>
    <w:rsid w:val="00393D86"/>
    <w:rsid w:val="003959D0"/>
    <w:rsid w:val="00395CCB"/>
    <w:rsid w:val="003A0D36"/>
    <w:rsid w:val="003A22FE"/>
    <w:rsid w:val="003A2FDE"/>
    <w:rsid w:val="003A5E41"/>
    <w:rsid w:val="003C051C"/>
    <w:rsid w:val="003C1B0C"/>
    <w:rsid w:val="003C3BBC"/>
    <w:rsid w:val="003C3EC1"/>
    <w:rsid w:val="003D3115"/>
    <w:rsid w:val="003D5AC5"/>
    <w:rsid w:val="003E05CB"/>
    <w:rsid w:val="003E6C37"/>
    <w:rsid w:val="003F1D82"/>
    <w:rsid w:val="00404019"/>
    <w:rsid w:val="004046C7"/>
    <w:rsid w:val="00405785"/>
    <w:rsid w:val="00417E9C"/>
    <w:rsid w:val="00423B5C"/>
    <w:rsid w:val="00427C02"/>
    <w:rsid w:val="00431278"/>
    <w:rsid w:val="00431DFA"/>
    <w:rsid w:val="004506FB"/>
    <w:rsid w:val="00451BC2"/>
    <w:rsid w:val="00456B8A"/>
    <w:rsid w:val="00462305"/>
    <w:rsid w:val="0046682E"/>
    <w:rsid w:val="00484606"/>
    <w:rsid w:val="004868E0"/>
    <w:rsid w:val="0049588E"/>
    <w:rsid w:val="004968DD"/>
    <w:rsid w:val="004A4545"/>
    <w:rsid w:val="004A6EAC"/>
    <w:rsid w:val="004B09E1"/>
    <w:rsid w:val="004B33CD"/>
    <w:rsid w:val="004B697B"/>
    <w:rsid w:val="004B75AB"/>
    <w:rsid w:val="004C1D8A"/>
    <w:rsid w:val="004C66C5"/>
    <w:rsid w:val="004C6CD9"/>
    <w:rsid w:val="004C7B0B"/>
    <w:rsid w:val="004D140C"/>
    <w:rsid w:val="004D78DF"/>
    <w:rsid w:val="004F01A3"/>
    <w:rsid w:val="004F438C"/>
    <w:rsid w:val="00504367"/>
    <w:rsid w:val="005063A6"/>
    <w:rsid w:val="00506816"/>
    <w:rsid w:val="0051060D"/>
    <w:rsid w:val="00513028"/>
    <w:rsid w:val="0051502B"/>
    <w:rsid w:val="00515754"/>
    <w:rsid w:val="0052018A"/>
    <w:rsid w:val="00520C2F"/>
    <w:rsid w:val="00521CEE"/>
    <w:rsid w:val="00523F2E"/>
    <w:rsid w:val="005247F5"/>
    <w:rsid w:val="0053310A"/>
    <w:rsid w:val="0054082E"/>
    <w:rsid w:val="00540BAC"/>
    <w:rsid w:val="00551D85"/>
    <w:rsid w:val="005525C6"/>
    <w:rsid w:val="00555934"/>
    <w:rsid w:val="00556F5C"/>
    <w:rsid w:val="0056116C"/>
    <w:rsid w:val="005679FE"/>
    <w:rsid w:val="00573A38"/>
    <w:rsid w:val="00576865"/>
    <w:rsid w:val="00577416"/>
    <w:rsid w:val="005806A3"/>
    <w:rsid w:val="005848AD"/>
    <w:rsid w:val="00592A15"/>
    <w:rsid w:val="005A43D9"/>
    <w:rsid w:val="005A617E"/>
    <w:rsid w:val="005B171F"/>
    <w:rsid w:val="005B61A3"/>
    <w:rsid w:val="005B6217"/>
    <w:rsid w:val="005B6F49"/>
    <w:rsid w:val="005C41D6"/>
    <w:rsid w:val="005C49D2"/>
    <w:rsid w:val="005C6831"/>
    <w:rsid w:val="005D1B23"/>
    <w:rsid w:val="005D27B4"/>
    <w:rsid w:val="005D3917"/>
    <w:rsid w:val="005E2CD2"/>
    <w:rsid w:val="005F0107"/>
    <w:rsid w:val="005F74B0"/>
    <w:rsid w:val="005F7640"/>
    <w:rsid w:val="00603DDD"/>
    <w:rsid w:val="0060788A"/>
    <w:rsid w:val="00607BA3"/>
    <w:rsid w:val="0061067D"/>
    <w:rsid w:val="00611CA9"/>
    <w:rsid w:val="006134DC"/>
    <w:rsid w:val="00613DFA"/>
    <w:rsid w:val="006228FD"/>
    <w:rsid w:val="00636F44"/>
    <w:rsid w:val="006432A5"/>
    <w:rsid w:val="006557FD"/>
    <w:rsid w:val="00662446"/>
    <w:rsid w:val="006642EC"/>
    <w:rsid w:val="00667114"/>
    <w:rsid w:val="00672AA3"/>
    <w:rsid w:val="006739CD"/>
    <w:rsid w:val="00673DC6"/>
    <w:rsid w:val="00677383"/>
    <w:rsid w:val="006808D6"/>
    <w:rsid w:val="006820F6"/>
    <w:rsid w:val="0069495C"/>
    <w:rsid w:val="00696BA4"/>
    <w:rsid w:val="006A56EE"/>
    <w:rsid w:val="006A5706"/>
    <w:rsid w:val="006A6EC2"/>
    <w:rsid w:val="006B06B0"/>
    <w:rsid w:val="006B7A1A"/>
    <w:rsid w:val="006C1445"/>
    <w:rsid w:val="006C1FAB"/>
    <w:rsid w:val="006C20AC"/>
    <w:rsid w:val="006C39E1"/>
    <w:rsid w:val="006C7AF8"/>
    <w:rsid w:val="006D1484"/>
    <w:rsid w:val="006D50BB"/>
    <w:rsid w:val="006D769F"/>
    <w:rsid w:val="006E043B"/>
    <w:rsid w:val="006F707F"/>
    <w:rsid w:val="006F718B"/>
    <w:rsid w:val="006F71C3"/>
    <w:rsid w:val="00703072"/>
    <w:rsid w:val="00705C7E"/>
    <w:rsid w:val="00714D1D"/>
    <w:rsid w:val="0071534F"/>
    <w:rsid w:val="0071793B"/>
    <w:rsid w:val="00726A65"/>
    <w:rsid w:val="0073246D"/>
    <w:rsid w:val="007351E9"/>
    <w:rsid w:val="00736514"/>
    <w:rsid w:val="00736E8B"/>
    <w:rsid w:val="0073714B"/>
    <w:rsid w:val="0074026F"/>
    <w:rsid w:val="0074403E"/>
    <w:rsid w:val="007560B0"/>
    <w:rsid w:val="00761D8E"/>
    <w:rsid w:val="007759B5"/>
    <w:rsid w:val="007822B2"/>
    <w:rsid w:val="00787B6C"/>
    <w:rsid w:val="00790438"/>
    <w:rsid w:val="00792CED"/>
    <w:rsid w:val="0079355A"/>
    <w:rsid w:val="00795E0D"/>
    <w:rsid w:val="007A21C8"/>
    <w:rsid w:val="007A5B07"/>
    <w:rsid w:val="007A6C76"/>
    <w:rsid w:val="007B1765"/>
    <w:rsid w:val="007B54BE"/>
    <w:rsid w:val="007B6A26"/>
    <w:rsid w:val="007C0A46"/>
    <w:rsid w:val="007C2A89"/>
    <w:rsid w:val="007C7B0B"/>
    <w:rsid w:val="007D00BA"/>
    <w:rsid w:val="007D69BA"/>
    <w:rsid w:val="007E2A70"/>
    <w:rsid w:val="007F06BE"/>
    <w:rsid w:val="0080026B"/>
    <w:rsid w:val="008014AE"/>
    <w:rsid w:val="00810F4E"/>
    <w:rsid w:val="008111C1"/>
    <w:rsid w:val="00815102"/>
    <w:rsid w:val="00823D2C"/>
    <w:rsid w:val="0083748E"/>
    <w:rsid w:val="00852818"/>
    <w:rsid w:val="00857112"/>
    <w:rsid w:val="008678DB"/>
    <w:rsid w:val="00874A03"/>
    <w:rsid w:val="00880438"/>
    <w:rsid w:val="00881BD4"/>
    <w:rsid w:val="00883CFB"/>
    <w:rsid w:val="008912C6"/>
    <w:rsid w:val="008B74E3"/>
    <w:rsid w:val="008C279F"/>
    <w:rsid w:val="008C574E"/>
    <w:rsid w:val="008E5CAF"/>
    <w:rsid w:val="008F40ED"/>
    <w:rsid w:val="008F55F5"/>
    <w:rsid w:val="008F67DB"/>
    <w:rsid w:val="00905322"/>
    <w:rsid w:val="00910F3D"/>
    <w:rsid w:val="00912F43"/>
    <w:rsid w:val="00914558"/>
    <w:rsid w:val="00920B8D"/>
    <w:rsid w:val="0092233D"/>
    <w:rsid w:val="00922C53"/>
    <w:rsid w:val="00923EEC"/>
    <w:rsid w:val="00927277"/>
    <w:rsid w:val="0093635A"/>
    <w:rsid w:val="00937150"/>
    <w:rsid w:val="00944A64"/>
    <w:rsid w:val="00944C27"/>
    <w:rsid w:val="00945C2A"/>
    <w:rsid w:val="009518DD"/>
    <w:rsid w:val="00956954"/>
    <w:rsid w:val="00957E11"/>
    <w:rsid w:val="0096286C"/>
    <w:rsid w:val="00975894"/>
    <w:rsid w:val="009768C3"/>
    <w:rsid w:val="00980647"/>
    <w:rsid w:val="009807C8"/>
    <w:rsid w:val="00981CA8"/>
    <w:rsid w:val="009836CE"/>
    <w:rsid w:val="00984FC9"/>
    <w:rsid w:val="00986844"/>
    <w:rsid w:val="00987CB7"/>
    <w:rsid w:val="00990823"/>
    <w:rsid w:val="009916C4"/>
    <w:rsid w:val="00992863"/>
    <w:rsid w:val="00992922"/>
    <w:rsid w:val="00993DEF"/>
    <w:rsid w:val="009971B6"/>
    <w:rsid w:val="009B6ECD"/>
    <w:rsid w:val="009B769D"/>
    <w:rsid w:val="009C4086"/>
    <w:rsid w:val="009C6990"/>
    <w:rsid w:val="009D1E43"/>
    <w:rsid w:val="009D242E"/>
    <w:rsid w:val="009D35BA"/>
    <w:rsid w:val="009E0750"/>
    <w:rsid w:val="009E110D"/>
    <w:rsid w:val="00A1075E"/>
    <w:rsid w:val="00A20CA4"/>
    <w:rsid w:val="00A25493"/>
    <w:rsid w:val="00A320B1"/>
    <w:rsid w:val="00A37594"/>
    <w:rsid w:val="00A431A1"/>
    <w:rsid w:val="00A54BE4"/>
    <w:rsid w:val="00A60D02"/>
    <w:rsid w:val="00A62537"/>
    <w:rsid w:val="00A62813"/>
    <w:rsid w:val="00A62E8C"/>
    <w:rsid w:val="00A66F64"/>
    <w:rsid w:val="00A72333"/>
    <w:rsid w:val="00A74FA8"/>
    <w:rsid w:val="00A769AD"/>
    <w:rsid w:val="00A76B6D"/>
    <w:rsid w:val="00A80E16"/>
    <w:rsid w:val="00A84D0D"/>
    <w:rsid w:val="00AB24CB"/>
    <w:rsid w:val="00AB51D5"/>
    <w:rsid w:val="00AC1F96"/>
    <w:rsid w:val="00AC2314"/>
    <w:rsid w:val="00AC5875"/>
    <w:rsid w:val="00AC5A7F"/>
    <w:rsid w:val="00AD058E"/>
    <w:rsid w:val="00AD15BE"/>
    <w:rsid w:val="00AD390B"/>
    <w:rsid w:val="00AD556E"/>
    <w:rsid w:val="00AE21E8"/>
    <w:rsid w:val="00AE21F0"/>
    <w:rsid w:val="00AF0D88"/>
    <w:rsid w:val="00AF1DEE"/>
    <w:rsid w:val="00AF222D"/>
    <w:rsid w:val="00B005F2"/>
    <w:rsid w:val="00B0134C"/>
    <w:rsid w:val="00B06BA3"/>
    <w:rsid w:val="00B17B6E"/>
    <w:rsid w:val="00B20C7D"/>
    <w:rsid w:val="00B30B8B"/>
    <w:rsid w:val="00B33CEE"/>
    <w:rsid w:val="00B34871"/>
    <w:rsid w:val="00B3686C"/>
    <w:rsid w:val="00B369ED"/>
    <w:rsid w:val="00B40BC9"/>
    <w:rsid w:val="00B4382C"/>
    <w:rsid w:val="00B57C65"/>
    <w:rsid w:val="00B606A8"/>
    <w:rsid w:val="00B62B77"/>
    <w:rsid w:val="00B62D58"/>
    <w:rsid w:val="00B63261"/>
    <w:rsid w:val="00B676CB"/>
    <w:rsid w:val="00B67A44"/>
    <w:rsid w:val="00B718C5"/>
    <w:rsid w:val="00B72426"/>
    <w:rsid w:val="00B74E33"/>
    <w:rsid w:val="00B76313"/>
    <w:rsid w:val="00B804DB"/>
    <w:rsid w:val="00B87531"/>
    <w:rsid w:val="00B90DBB"/>
    <w:rsid w:val="00B91083"/>
    <w:rsid w:val="00B92F83"/>
    <w:rsid w:val="00BA0C74"/>
    <w:rsid w:val="00BB0CD0"/>
    <w:rsid w:val="00BB192D"/>
    <w:rsid w:val="00BB4488"/>
    <w:rsid w:val="00BC5BBB"/>
    <w:rsid w:val="00BD05E4"/>
    <w:rsid w:val="00BD47FE"/>
    <w:rsid w:val="00BF2AEB"/>
    <w:rsid w:val="00BF685D"/>
    <w:rsid w:val="00C00B80"/>
    <w:rsid w:val="00C03327"/>
    <w:rsid w:val="00C05579"/>
    <w:rsid w:val="00C0596A"/>
    <w:rsid w:val="00C0687D"/>
    <w:rsid w:val="00C1747F"/>
    <w:rsid w:val="00C27E5D"/>
    <w:rsid w:val="00C35B3F"/>
    <w:rsid w:val="00C45D2D"/>
    <w:rsid w:val="00C50F69"/>
    <w:rsid w:val="00C52D8A"/>
    <w:rsid w:val="00C5588A"/>
    <w:rsid w:val="00C56E6E"/>
    <w:rsid w:val="00C5774E"/>
    <w:rsid w:val="00C61BF6"/>
    <w:rsid w:val="00C71943"/>
    <w:rsid w:val="00C75405"/>
    <w:rsid w:val="00C760A4"/>
    <w:rsid w:val="00C81E94"/>
    <w:rsid w:val="00C8429D"/>
    <w:rsid w:val="00C95D9B"/>
    <w:rsid w:val="00CA0E59"/>
    <w:rsid w:val="00CA0EE6"/>
    <w:rsid w:val="00CA1FB2"/>
    <w:rsid w:val="00CA350C"/>
    <w:rsid w:val="00CA7F16"/>
    <w:rsid w:val="00CB3280"/>
    <w:rsid w:val="00CC1341"/>
    <w:rsid w:val="00CC2850"/>
    <w:rsid w:val="00CC2A05"/>
    <w:rsid w:val="00CC5E65"/>
    <w:rsid w:val="00CD3879"/>
    <w:rsid w:val="00CD6490"/>
    <w:rsid w:val="00CE3876"/>
    <w:rsid w:val="00CE5B90"/>
    <w:rsid w:val="00CE7FBE"/>
    <w:rsid w:val="00CF199D"/>
    <w:rsid w:val="00CF30B6"/>
    <w:rsid w:val="00D07695"/>
    <w:rsid w:val="00D10324"/>
    <w:rsid w:val="00D119AD"/>
    <w:rsid w:val="00D15294"/>
    <w:rsid w:val="00D17307"/>
    <w:rsid w:val="00D17C88"/>
    <w:rsid w:val="00D22750"/>
    <w:rsid w:val="00D23008"/>
    <w:rsid w:val="00D330E9"/>
    <w:rsid w:val="00D366AA"/>
    <w:rsid w:val="00D37EB3"/>
    <w:rsid w:val="00D40203"/>
    <w:rsid w:val="00D404FF"/>
    <w:rsid w:val="00D454F4"/>
    <w:rsid w:val="00D45560"/>
    <w:rsid w:val="00D51451"/>
    <w:rsid w:val="00D53D71"/>
    <w:rsid w:val="00D54EA1"/>
    <w:rsid w:val="00D5635D"/>
    <w:rsid w:val="00D57BF7"/>
    <w:rsid w:val="00D61FC9"/>
    <w:rsid w:val="00D6563D"/>
    <w:rsid w:val="00D722AD"/>
    <w:rsid w:val="00D80377"/>
    <w:rsid w:val="00D82BB4"/>
    <w:rsid w:val="00D87411"/>
    <w:rsid w:val="00D945C4"/>
    <w:rsid w:val="00DA2C27"/>
    <w:rsid w:val="00DA44A4"/>
    <w:rsid w:val="00DA61B2"/>
    <w:rsid w:val="00DB365C"/>
    <w:rsid w:val="00DB68C4"/>
    <w:rsid w:val="00DC094A"/>
    <w:rsid w:val="00DC1E29"/>
    <w:rsid w:val="00DD0CC0"/>
    <w:rsid w:val="00DD2D44"/>
    <w:rsid w:val="00DD46BA"/>
    <w:rsid w:val="00DD7472"/>
    <w:rsid w:val="00DE229A"/>
    <w:rsid w:val="00DE2739"/>
    <w:rsid w:val="00DE42A0"/>
    <w:rsid w:val="00DE4936"/>
    <w:rsid w:val="00DF24A4"/>
    <w:rsid w:val="00DF7B3B"/>
    <w:rsid w:val="00DF7BE5"/>
    <w:rsid w:val="00E011F4"/>
    <w:rsid w:val="00E067D9"/>
    <w:rsid w:val="00E1240E"/>
    <w:rsid w:val="00E144DF"/>
    <w:rsid w:val="00E2455E"/>
    <w:rsid w:val="00E34BF7"/>
    <w:rsid w:val="00E4012F"/>
    <w:rsid w:val="00E46BE2"/>
    <w:rsid w:val="00E518F8"/>
    <w:rsid w:val="00E60076"/>
    <w:rsid w:val="00E65A7F"/>
    <w:rsid w:val="00E71995"/>
    <w:rsid w:val="00E71CDF"/>
    <w:rsid w:val="00E766F5"/>
    <w:rsid w:val="00E82BA0"/>
    <w:rsid w:val="00E840E2"/>
    <w:rsid w:val="00E84B8C"/>
    <w:rsid w:val="00E85C2E"/>
    <w:rsid w:val="00E92764"/>
    <w:rsid w:val="00EA1518"/>
    <w:rsid w:val="00EA181C"/>
    <w:rsid w:val="00EA4EDC"/>
    <w:rsid w:val="00EB0D37"/>
    <w:rsid w:val="00EC6BA4"/>
    <w:rsid w:val="00ED63C4"/>
    <w:rsid w:val="00EE65CD"/>
    <w:rsid w:val="00EE7E20"/>
    <w:rsid w:val="00EF00BD"/>
    <w:rsid w:val="00EF6026"/>
    <w:rsid w:val="00EF6C30"/>
    <w:rsid w:val="00F01103"/>
    <w:rsid w:val="00F027D2"/>
    <w:rsid w:val="00F03608"/>
    <w:rsid w:val="00F04FE1"/>
    <w:rsid w:val="00F11132"/>
    <w:rsid w:val="00F15E50"/>
    <w:rsid w:val="00F3101C"/>
    <w:rsid w:val="00F3369D"/>
    <w:rsid w:val="00F33FDF"/>
    <w:rsid w:val="00F35F85"/>
    <w:rsid w:val="00F5581A"/>
    <w:rsid w:val="00F565E5"/>
    <w:rsid w:val="00F65678"/>
    <w:rsid w:val="00F7368B"/>
    <w:rsid w:val="00F80E91"/>
    <w:rsid w:val="00F848C1"/>
    <w:rsid w:val="00F87A68"/>
    <w:rsid w:val="00F90264"/>
    <w:rsid w:val="00FA08E1"/>
    <w:rsid w:val="00FA7B6B"/>
    <w:rsid w:val="00FB0B83"/>
    <w:rsid w:val="00FB7A08"/>
    <w:rsid w:val="00FC5FE8"/>
    <w:rsid w:val="00FD4B13"/>
    <w:rsid w:val="00FD7B66"/>
    <w:rsid w:val="00FE1ECA"/>
    <w:rsid w:val="00FE2470"/>
    <w:rsid w:val="00FE42DE"/>
    <w:rsid w:val="00FE49AA"/>
    <w:rsid w:val="00FE5B31"/>
    <w:rsid w:val="00FF0D50"/>
    <w:rsid w:val="00FF74A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AE955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565E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565E5"/>
  </w:style>
  <w:style w:type="paragraph" w:styleId="Fuzeile">
    <w:name w:val="footer"/>
    <w:basedOn w:val="Standard"/>
    <w:link w:val="FuzeileZchn"/>
    <w:uiPriority w:val="99"/>
    <w:unhideWhenUsed/>
    <w:rsid w:val="00F565E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565E5"/>
  </w:style>
  <w:style w:type="paragraph" w:styleId="Funotentext">
    <w:name w:val="footnote text"/>
    <w:basedOn w:val="Standard"/>
    <w:link w:val="FunotentextZchn"/>
    <w:uiPriority w:val="99"/>
    <w:unhideWhenUsed/>
    <w:rsid w:val="00506816"/>
    <w:pPr>
      <w:spacing w:after="0" w:line="240" w:lineRule="auto"/>
    </w:pPr>
    <w:rPr>
      <w:rFonts w:ascii="Arial" w:eastAsia="Arial" w:hAnsi="Arial" w:cs="Arial"/>
      <w:sz w:val="20"/>
      <w:szCs w:val="20"/>
      <w:lang w:val="en-US" w:eastAsia="de-DE"/>
    </w:rPr>
  </w:style>
  <w:style w:type="character" w:customStyle="1" w:styleId="FunotentextZchn">
    <w:name w:val="Fußnotentext Zchn"/>
    <w:basedOn w:val="Absatz-Standardschriftart"/>
    <w:link w:val="Funotentext"/>
    <w:uiPriority w:val="99"/>
    <w:rsid w:val="00506816"/>
    <w:rPr>
      <w:rFonts w:ascii="Arial" w:eastAsia="Arial" w:hAnsi="Arial" w:cs="Arial"/>
      <w:sz w:val="20"/>
      <w:szCs w:val="20"/>
      <w:lang w:val="en-US" w:eastAsia="de-DE"/>
    </w:rPr>
  </w:style>
  <w:style w:type="character" w:styleId="Funotenzeichen">
    <w:name w:val="footnote reference"/>
    <w:basedOn w:val="Absatz-Standardschriftart"/>
    <w:uiPriority w:val="99"/>
    <w:semiHidden/>
    <w:unhideWhenUsed/>
    <w:rsid w:val="00506816"/>
    <w:rPr>
      <w:vertAlign w:val="superscript"/>
    </w:rPr>
  </w:style>
  <w:style w:type="table" w:styleId="Tabellenraster">
    <w:name w:val="Table Grid"/>
    <w:basedOn w:val="NormaleTabelle"/>
    <w:uiPriority w:val="39"/>
    <w:rsid w:val="00506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506816"/>
    <w:rPr>
      <w:sz w:val="16"/>
      <w:szCs w:val="16"/>
    </w:rPr>
  </w:style>
  <w:style w:type="paragraph" w:styleId="Kommentartext">
    <w:name w:val="annotation text"/>
    <w:basedOn w:val="Standard"/>
    <w:link w:val="KommentartextZchn"/>
    <w:uiPriority w:val="99"/>
    <w:semiHidden/>
    <w:unhideWhenUsed/>
    <w:rsid w:val="0050681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06816"/>
    <w:rPr>
      <w:sz w:val="20"/>
      <w:szCs w:val="20"/>
    </w:rPr>
  </w:style>
  <w:style w:type="paragraph" w:styleId="Kommentarthema">
    <w:name w:val="annotation subject"/>
    <w:basedOn w:val="Kommentartext"/>
    <w:next w:val="Kommentartext"/>
    <w:link w:val="KommentarthemaZchn"/>
    <w:uiPriority w:val="99"/>
    <w:semiHidden/>
    <w:unhideWhenUsed/>
    <w:rsid w:val="00506816"/>
    <w:rPr>
      <w:b/>
      <w:bCs/>
    </w:rPr>
  </w:style>
  <w:style w:type="character" w:customStyle="1" w:styleId="KommentarthemaZchn">
    <w:name w:val="Kommentarthema Zchn"/>
    <w:basedOn w:val="KommentartextZchn"/>
    <w:link w:val="Kommentarthema"/>
    <w:uiPriority w:val="99"/>
    <w:semiHidden/>
    <w:rsid w:val="00506816"/>
    <w:rPr>
      <w:b/>
      <w:bCs/>
      <w:sz w:val="20"/>
      <w:szCs w:val="20"/>
    </w:rPr>
  </w:style>
  <w:style w:type="paragraph" w:styleId="Sprechblasentext">
    <w:name w:val="Balloon Text"/>
    <w:basedOn w:val="Standard"/>
    <w:link w:val="SprechblasentextZchn"/>
    <w:uiPriority w:val="99"/>
    <w:semiHidden/>
    <w:unhideWhenUsed/>
    <w:rsid w:val="00506816"/>
    <w:pPr>
      <w:spacing w:after="0" w:line="240" w:lineRule="auto"/>
    </w:pPr>
    <w:rPr>
      <w:rFonts w:ascii="Segoe UI" w:hAnsi="Segoe UI" w:cs="Segoe UI"/>
      <w:sz w:val="20"/>
      <w:szCs w:val="18"/>
    </w:rPr>
  </w:style>
  <w:style w:type="character" w:customStyle="1" w:styleId="SprechblasentextZchn">
    <w:name w:val="Sprechblasentext Zchn"/>
    <w:basedOn w:val="Absatz-Standardschriftart"/>
    <w:link w:val="Sprechblasentext"/>
    <w:uiPriority w:val="99"/>
    <w:semiHidden/>
    <w:rsid w:val="00506816"/>
    <w:rPr>
      <w:rFonts w:ascii="Segoe UI" w:hAnsi="Segoe UI" w:cs="Segoe UI"/>
      <w:sz w:val="20"/>
      <w:szCs w:val="18"/>
    </w:rPr>
  </w:style>
  <w:style w:type="paragraph" w:styleId="StandardWeb">
    <w:name w:val="Normal (Web)"/>
    <w:basedOn w:val="Standard"/>
    <w:uiPriority w:val="99"/>
    <w:unhideWhenUsed/>
    <w:rsid w:val="00D23008"/>
    <w:pPr>
      <w:spacing w:before="100" w:beforeAutospacing="1" w:after="100" w:afterAutospacing="1" w:line="240" w:lineRule="auto"/>
    </w:pPr>
    <w:rPr>
      <w:rFonts w:ascii="Times New Roman" w:eastAsiaTheme="minorEastAsia" w:hAnsi="Times New Roman" w:cs="Times New Roman"/>
      <w:sz w:val="24"/>
      <w:szCs w:val="24"/>
      <w:lang w:eastAsia="de-DE"/>
    </w:rPr>
  </w:style>
  <w:style w:type="character" w:customStyle="1" w:styleId="authors">
    <w:name w:val="authors"/>
    <w:basedOn w:val="Absatz-Standardschriftart"/>
    <w:rsid w:val="00CA0EE6"/>
  </w:style>
  <w:style w:type="character" w:customStyle="1" w:styleId="Datum1">
    <w:name w:val="Datum1"/>
    <w:basedOn w:val="Absatz-Standardschriftart"/>
    <w:rsid w:val="00CA0EE6"/>
  </w:style>
  <w:style w:type="character" w:customStyle="1" w:styleId="arttitle">
    <w:name w:val="art_title"/>
    <w:basedOn w:val="Absatz-Standardschriftart"/>
    <w:rsid w:val="00CA0EE6"/>
  </w:style>
  <w:style w:type="character" w:customStyle="1" w:styleId="serialtitle">
    <w:name w:val="serial_title"/>
    <w:basedOn w:val="Absatz-Standardschriftart"/>
    <w:rsid w:val="00CA0EE6"/>
  </w:style>
  <w:style w:type="character" w:customStyle="1" w:styleId="volumeissue">
    <w:name w:val="volume_issue"/>
    <w:basedOn w:val="Absatz-Standardschriftart"/>
    <w:rsid w:val="00CA0EE6"/>
  </w:style>
  <w:style w:type="character" w:customStyle="1" w:styleId="pagerange">
    <w:name w:val="page_range"/>
    <w:basedOn w:val="Absatz-Standardschriftart"/>
    <w:rsid w:val="00CA0EE6"/>
  </w:style>
  <w:style w:type="character" w:customStyle="1" w:styleId="doilink">
    <w:name w:val="doi_link"/>
    <w:basedOn w:val="Absatz-Standardschriftart"/>
    <w:rsid w:val="00CA0EE6"/>
  </w:style>
  <w:style w:type="character" w:styleId="Hyperlink">
    <w:name w:val="Hyperlink"/>
    <w:basedOn w:val="Absatz-Standardschriftart"/>
    <w:uiPriority w:val="99"/>
    <w:unhideWhenUsed/>
    <w:rsid w:val="00CA0EE6"/>
    <w:rPr>
      <w:color w:val="0000FF"/>
      <w:u w:val="single"/>
    </w:rPr>
  </w:style>
  <w:style w:type="paragraph" w:customStyle="1" w:styleId="bibliography-title">
    <w:name w:val="bibliography-title"/>
    <w:basedOn w:val="Standard"/>
    <w:rsid w:val="00CA0EE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bibliography-bibliography">
    <w:name w:val="bibliography-bibliography"/>
    <w:basedOn w:val="Standard"/>
    <w:rsid w:val="00CA0EE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bibliography-author">
    <w:name w:val="bibliography-author"/>
    <w:basedOn w:val="Standard"/>
    <w:rsid w:val="00CA0EE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bibliography-subtitle">
    <w:name w:val="bibliography-subtitle"/>
    <w:basedOn w:val="Standard"/>
    <w:rsid w:val="00CA0EE6"/>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Listenabsatz">
    <w:name w:val="List Paragraph"/>
    <w:basedOn w:val="Standard"/>
    <w:uiPriority w:val="34"/>
    <w:qFormat/>
    <w:rsid w:val="00CC2A05"/>
    <w:pPr>
      <w:ind w:left="720"/>
      <w:contextualSpacing/>
    </w:pPr>
  </w:style>
  <w:style w:type="paragraph" w:customStyle="1" w:styleId="Default">
    <w:name w:val="Default"/>
    <w:rsid w:val="003631DE"/>
    <w:pPr>
      <w:autoSpaceDE w:val="0"/>
      <w:autoSpaceDN w:val="0"/>
      <w:adjustRightInd w:val="0"/>
      <w:spacing w:after="0" w:line="240" w:lineRule="auto"/>
    </w:pPr>
    <w:rPr>
      <w:rFonts w:ascii="Times New Roman" w:hAnsi="Times New Roman" w:cs="Times New Roman"/>
      <w:color w:val="000000"/>
      <w:sz w:val="24"/>
      <w:szCs w:val="24"/>
      <w:lang w:val="en-US"/>
    </w:rPr>
  </w:style>
  <w:style w:type="table" w:customStyle="1" w:styleId="Tabellenraster1">
    <w:name w:val="Tabellenraster1"/>
    <w:basedOn w:val="NormaleTabelle"/>
    <w:next w:val="Tabellenraster"/>
    <w:uiPriority w:val="39"/>
    <w:rsid w:val="00092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rarbeitung">
    <w:name w:val="Revision"/>
    <w:hidden/>
    <w:uiPriority w:val="99"/>
    <w:semiHidden/>
    <w:rsid w:val="00A54BE4"/>
    <w:pPr>
      <w:spacing w:after="0" w:line="240" w:lineRule="auto"/>
    </w:pPr>
  </w:style>
  <w:style w:type="character" w:styleId="NichtaufgelsteErwhnung">
    <w:name w:val="Unresolved Mention"/>
    <w:basedOn w:val="Absatz-Standardschriftart"/>
    <w:uiPriority w:val="99"/>
    <w:semiHidden/>
    <w:unhideWhenUsed/>
    <w:rsid w:val="00FE49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231347">
      <w:bodyDiv w:val="1"/>
      <w:marLeft w:val="0"/>
      <w:marRight w:val="0"/>
      <w:marTop w:val="0"/>
      <w:marBottom w:val="0"/>
      <w:divBdr>
        <w:top w:val="none" w:sz="0" w:space="0" w:color="auto"/>
        <w:left w:val="none" w:sz="0" w:space="0" w:color="auto"/>
        <w:bottom w:val="none" w:sz="0" w:space="0" w:color="auto"/>
        <w:right w:val="none" w:sz="0" w:space="0" w:color="auto"/>
      </w:divBdr>
    </w:div>
    <w:div w:id="143087912">
      <w:bodyDiv w:val="1"/>
      <w:marLeft w:val="0"/>
      <w:marRight w:val="0"/>
      <w:marTop w:val="0"/>
      <w:marBottom w:val="0"/>
      <w:divBdr>
        <w:top w:val="none" w:sz="0" w:space="0" w:color="auto"/>
        <w:left w:val="none" w:sz="0" w:space="0" w:color="auto"/>
        <w:bottom w:val="none" w:sz="0" w:space="0" w:color="auto"/>
        <w:right w:val="none" w:sz="0" w:space="0" w:color="auto"/>
      </w:divBdr>
    </w:div>
    <w:div w:id="152839721">
      <w:bodyDiv w:val="1"/>
      <w:marLeft w:val="0"/>
      <w:marRight w:val="0"/>
      <w:marTop w:val="0"/>
      <w:marBottom w:val="0"/>
      <w:divBdr>
        <w:top w:val="none" w:sz="0" w:space="0" w:color="auto"/>
        <w:left w:val="none" w:sz="0" w:space="0" w:color="auto"/>
        <w:bottom w:val="none" w:sz="0" w:space="0" w:color="auto"/>
        <w:right w:val="none" w:sz="0" w:space="0" w:color="auto"/>
      </w:divBdr>
      <w:divsChild>
        <w:div w:id="225458037">
          <w:marLeft w:val="0"/>
          <w:marRight w:val="0"/>
          <w:marTop w:val="0"/>
          <w:marBottom w:val="0"/>
          <w:divBdr>
            <w:top w:val="none" w:sz="0" w:space="0" w:color="auto"/>
            <w:left w:val="none" w:sz="0" w:space="0" w:color="auto"/>
            <w:bottom w:val="none" w:sz="0" w:space="0" w:color="auto"/>
            <w:right w:val="none" w:sz="0" w:space="0" w:color="auto"/>
          </w:divBdr>
        </w:div>
      </w:divsChild>
    </w:div>
    <w:div w:id="194007340">
      <w:bodyDiv w:val="1"/>
      <w:marLeft w:val="0"/>
      <w:marRight w:val="0"/>
      <w:marTop w:val="0"/>
      <w:marBottom w:val="0"/>
      <w:divBdr>
        <w:top w:val="none" w:sz="0" w:space="0" w:color="auto"/>
        <w:left w:val="none" w:sz="0" w:space="0" w:color="auto"/>
        <w:bottom w:val="none" w:sz="0" w:space="0" w:color="auto"/>
        <w:right w:val="none" w:sz="0" w:space="0" w:color="auto"/>
      </w:divBdr>
    </w:div>
    <w:div w:id="220407211">
      <w:bodyDiv w:val="1"/>
      <w:marLeft w:val="0"/>
      <w:marRight w:val="0"/>
      <w:marTop w:val="0"/>
      <w:marBottom w:val="0"/>
      <w:divBdr>
        <w:top w:val="none" w:sz="0" w:space="0" w:color="auto"/>
        <w:left w:val="none" w:sz="0" w:space="0" w:color="auto"/>
        <w:bottom w:val="none" w:sz="0" w:space="0" w:color="auto"/>
        <w:right w:val="none" w:sz="0" w:space="0" w:color="auto"/>
      </w:divBdr>
      <w:divsChild>
        <w:div w:id="1980841156">
          <w:marLeft w:val="706"/>
          <w:marRight w:val="0"/>
          <w:marTop w:val="400"/>
          <w:marBottom w:val="240"/>
          <w:divBdr>
            <w:top w:val="none" w:sz="0" w:space="0" w:color="auto"/>
            <w:left w:val="none" w:sz="0" w:space="0" w:color="auto"/>
            <w:bottom w:val="none" w:sz="0" w:space="0" w:color="auto"/>
            <w:right w:val="none" w:sz="0" w:space="0" w:color="auto"/>
          </w:divBdr>
        </w:div>
        <w:div w:id="830413148">
          <w:marLeft w:val="706"/>
          <w:marRight w:val="0"/>
          <w:marTop w:val="400"/>
          <w:marBottom w:val="240"/>
          <w:divBdr>
            <w:top w:val="none" w:sz="0" w:space="0" w:color="auto"/>
            <w:left w:val="none" w:sz="0" w:space="0" w:color="auto"/>
            <w:bottom w:val="none" w:sz="0" w:space="0" w:color="auto"/>
            <w:right w:val="none" w:sz="0" w:space="0" w:color="auto"/>
          </w:divBdr>
        </w:div>
        <w:div w:id="1637762104">
          <w:marLeft w:val="706"/>
          <w:marRight w:val="0"/>
          <w:marTop w:val="400"/>
          <w:marBottom w:val="240"/>
          <w:divBdr>
            <w:top w:val="none" w:sz="0" w:space="0" w:color="auto"/>
            <w:left w:val="none" w:sz="0" w:space="0" w:color="auto"/>
            <w:bottom w:val="none" w:sz="0" w:space="0" w:color="auto"/>
            <w:right w:val="none" w:sz="0" w:space="0" w:color="auto"/>
          </w:divBdr>
        </w:div>
        <w:div w:id="2081711275">
          <w:marLeft w:val="706"/>
          <w:marRight w:val="0"/>
          <w:marTop w:val="400"/>
          <w:marBottom w:val="240"/>
          <w:divBdr>
            <w:top w:val="none" w:sz="0" w:space="0" w:color="auto"/>
            <w:left w:val="none" w:sz="0" w:space="0" w:color="auto"/>
            <w:bottom w:val="none" w:sz="0" w:space="0" w:color="auto"/>
            <w:right w:val="none" w:sz="0" w:space="0" w:color="auto"/>
          </w:divBdr>
        </w:div>
      </w:divsChild>
    </w:div>
    <w:div w:id="222719669">
      <w:bodyDiv w:val="1"/>
      <w:marLeft w:val="0"/>
      <w:marRight w:val="0"/>
      <w:marTop w:val="0"/>
      <w:marBottom w:val="0"/>
      <w:divBdr>
        <w:top w:val="none" w:sz="0" w:space="0" w:color="auto"/>
        <w:left w:val="none" w:sz="0" w:space="0" w:color="auto"/>
        <w:bottom w:val="none" w:sz="0" w:space="0" w:color="auto"/>
        <w:right w:val="none" w:sz="0" w:space="0" w:color="auto"/>
      </w:divBdr>
      <w:divsChild>
        <w:div w:id="5520118">
          <w:marLeft w:val="374"/>
          <w:marRight w:val="0"/>
          <w:marTop w:val="0"/>
          <w:marBottom w:val="0"/>
          <w:divBdr>
            <w:top w:val="none" w:sz="0" w:space="0" w:color="auto"/>
            <w:left w:val="none" w:sz="0" w:space="0" w:color="auto"/>
            <w:bottom w:val="none" w:sz="0" w:space="0" w:color="auto"/>
            <w:right w:val="none" w:sz="0" w:space="0" w:color="auto"/>
          </w:divBdr>
        </w:div>
        <w:div w:id="1215502118">
          <w:marLeft w:val="374"/>
          <w:marRight w:val="0"/>
          <w:marTop w:val="0"/>
          <w:marBottom w:val="0"/>
          <w:divBdr>
            <w:top w:val="none" w:sz="0" w:space="0" w:color="auto"/>
            <w:left w:val="none" w:sz="0" w:space="0" w:color="auto"/>
            <w:bottom w:val="none" w:sz="0" w:space="0" w:color="auto"/>
            <w:right w:val="none" w:sz="0" w:space="0" w:color="auto"/>
          </w:divBdr>
        </w:div>
      </w:divsChild>
    </w:div>
    <w:div w:id="401950277">
      <w:bodyDiv w:val="1"/>
      <w:marLeft w:val="0"/>
      <w:marRight w:val="0"/>
      <w:marTop w:val="0"/>
      <w:marBottom w:val="0"/>
      <w:divBdr>
        <w:top w:val="none" w:sz="0" w:space="0" w:color="auto"/>
        <w:left w:val="none" w:sz="0" w:space="0" w:color="auto"/>
        <w:bottom w:val="none" w:sz="0" w:space="0" w:color="auto"/>
        <w:right w:val="none" w:sz="0" w:space="0" w:color="auto"/>
      </w:divBdr>
    </w:div>
    <w:div w:id="424152262">
      <w:bodyDiv w:val="1"/>
      <w:marLeft w:val="0"/>
      <w:marRight w:val="0"/>
      <w:marTop w:val="0"/>
      <w:marBottom w:val="0"/>
      <w:divBdr>
        <w:top w:val="none" w:sz="0" w:space="0" w:color="auto"/>
        <w:left w:val="none" w:sz="0" w:space="0" w:color="auto"/>
        <w:bottom w:val="none" w:sz="0" w:space="0" w:color="auto"/>
        <w:right w:val="none" w:sz="0" w:space="0" w:color="auto"/>
      </w:divBdr>
    </w:div>
    <w:div w:id="449010735">
      <w:bodyDiv w:val="1"/>
      <w:marLeft w:val="0"/>
      <w:marRight w:val="0"/>
      <w:marTop w:val="0"/>
      <w:marBottom w:val="0"/>
      <w:divBdr>
        <w:top w:val="none" w:sz="0" w:space="0" w:color="auto"/>
        <w:left w:val="none" w:sz="0" w:space="0" w:color="auto"/>
        <w:bottom w:val="none" w:sz="0" w:space="0" w:color="auto"/>
        <w:right w:val="none" w:sz="0" w:space="0" w:color="auto"/>
      </w:divBdr>
      <w:divsChild>
        <w:div w:id="961303600">
          <w:marLeft w:val="706"/>
          <w:marRight w:val="0"/>
          <w:marTop w:val="400"/>
          <w:marBottom w:val="0"/>
          <w:divBdr>
            <w:top w:val="none" w:sz="0" w:space="0" w:color="auto"/>
            <w:left w:val="none" w:sz="0" w:space="0" w:color="auto"/>
            <w:bottom w:val="none" w:sz="0" w:space="0" w:color="auto"/>
            <w:right w:val="none" w:sz="0" w:space="0" w:color="auto"/>
          </w:divBdr>
        </w:div>
        <w:div w:id="616831404">
          <w:marLeft w:val="1843"/>
          <w:marRight w:val="0"/>
          <w:marTop w:val="200"/>
          <w:marBottom w:val="0"/>
          <w:divBdr>
            <w:top w:val="none" w:sz="0" w:space="0" w:color="auto"/>
            <w:left w:val="none" w:sz="0" w:space="0" w:color="auto"/>
            <w:bottom w:val="none" w:sz="0" w:space="0" w:color="auto"/>
            <w:right w:val="none" w:sz="0" w:space="0" w:color="auto"/>
          </w:divBdr>
        </w:div>
        <w:div w:id="2016371712">
          <w:marLeft w:val="1843"/>
          <w:marRight w:val="0"/>
          <w:marTop w:val="200"/>
          <w:marBottom w:val="0"/>
          <w:divBdr>
            <w:top w:val="none" w:sz="0" w:space="0" w:color="auto"/>
            <w:left w:val="none" w:sz="0" w:space="0" w:color="auto"/>
            <w:bottom w:val="none" w:sz="0" w:space="0" w:color="auto"/>
            <w:right w:val="none" w:sz="0" w:space="0" w:color="auto"/>
          </w:divBdr>
        </w:div>
        <w:div w:id="1458716391">
          <w:marLeft w:val="706"/>
          <w:marRight w:val="0"/>
          <w:marTop w:val="400"/>
          <w:marBottom w:val="0"/>
          <w:divBdr>
            <w:top w:val="none" w:sz="0" w:space="0" w:color="auto"/>
            <w:left w:val="none" w:sz="0" w:space="0" w:color="auto"/>
            <w:bottom w:val="none" w:sz="0" w:space="0" w:color="auto"/>
            <w:right w:val="none" w:sz="0" w:space="0" w:color="auto"/>
          </w:divBdr>
        </w:div>
        <w:div w:id="2025325805">
          <w:marLeft w:val="706"/>
          <w:marRight w:val="0"/>
          <w:marTop w:val="400"/>
          <w:marBottom w:val="0"/>
          <w:divBdr>
            <w:top w:val="none" w:sz="0" w:space="0" w:color="auto"/>
            <w:left w:val="none" w:sz="0" w:space="0" w:color="auto"/>
            <w:bottom w:val="none" w:sz="0" w:space="0" w:color="auto"/>
            <w:right w:val="none" w:sz="0" w:space="0" w:color="auto"/>
          </w:divBdr>
        </w:div>
        <w:div w:id="279653603">
          <w:marLeft w:val="1843"/>
          <w:marRight w:val="0"/>
          <w:marTop w:val="200"/>
          <w:marBottom w:val="0"/>
          <w:divBdr>
            <w:top w:val="none" w:sz="0" w:space="0" w:color="auto"/>
            <w:left w:val="none" w:sz="0" w:space="0" w:color="auto"/>
            <w:bottom w:val="none" w:sz="0" w:space="0" w:color="auto"/>
            <w:right w:val="none" w:sz="0" w:space="0" w:color="auto"/>
          </w:divBdr>
        </w:div>
      </w:divsChild>
    </w:div>
    <w:div w:id="637884496">
      <w:bodyDiv w:val="1"/>
      <w:marLeft w:val="0"/>
      <w:marRight w:val="0"/>
      <w:marTop w:val="0"/>
      <w:marBottom w:val="0"/>
      <w:divBdr>
        <w:top w:val="none" w:sz="0" w:space="0" w:color="auto"/>
        <w:left w:val="none" w:sz="0" w:space="0" w:color="auto"/>
        <w:bottom w:val="none" w:sz="0" w:space="0" w:color="auto"/>
        <w:right w:val="none" w:sz="0" w:space="0" w:color="auto"/>
      </w:divBdr>
      <w:divsChild>
        <w:div w:id="566846628">
          <w:marLeft w:val="0"/>
          <w:marRight w:val="0"/>
          <w:marTop w:val="0"/>
          <w:marBottom w:val="0"/>
          <w:divBdr>
            <w:top w:val="none" w:sz="0" w:space="0" w:color="auto"/>
            <w:left w:val="none" w:sz="0" w:space="0" w:color="auto"/>
            <w:bottom w:val="none" w:sz="0" w:space="0" w:color="auto"/>
            <w:right w:val="none" w:sz="0" w:space="0" w:color="auto"/>
          </w:divBdr>
          <w:divsChild>
            <w:div w:id="430586862">
              <w:marLeft w:val="0"/>
              <w:marRight w:val="0"/>
              <w:marTop w:val="0"/>
              <w:marBottom w:val="0"/>
              <w:divBdr>
                <w:top w:val="none" w:sz="0" w:space="0" w:color="auto"/>
                <w:left w:val="none" w:sz="0" w:space="0" w:color="auto"/>
                <w:bottom w:val="none" w:sz="0" w:space="0" w:color="auto"/>
                <w:right w:val="none" w:sz="0" w:space="0" w:color="auto"/>
              </w:divBdr>
            </w:div>
          </w:divsChild>
        </w:div>
        <w:div w:id="516575332">
          <w:marLeft w:val="0"/>
          <w:marRight w:val="0"/>
          <w:marTop w:val="0"/>
          <w:marBottom w:val="0"/>
          <w:divBdr>
            <w:top w:val="none" w:sz="0" w:space="0" w:color="auto"/>
            <w:left w:val="none" w:sz="0" w:space="0" w:color="auto"/>
            <w:bottom w:val="none" w:sz="0" w:space="0" w:color="auto"/>
            <w:right w:val="none" w:sz="0" w:space="0" w:color="auto"/>
          </w:divBdr>
        </w:div>
      </w:divsChild>
    </w:div>
    <w:div w:id="720597077">
      <w:bodyDiv w:val="1"/>
      <w:marLeft w:val="0"/>
      <w:marRight w:val="0"/>
      <w:marTop w:val="0"/>
      <w:marBottom w:val="0"/>
      <w:divBdr>
        <w:top w:val="none" w:sz="0" w:space="0" w:color="auto"/>
        <w:left w:val="none" w:sz="0" w:space="0" w:color="auto"/>
        <w:bottom w:val="none" w:sz="0" w:space="0" w:color="auto"/>
        <w:right w:val="none" w:sz="0" w:space="0" w:color="auto"/>
      </w:divBdr>
    </w:div>
    <w:div w:id="730690282">
      <w:bodyDiv w:val="1"/>
      <w:marLeft w:val="0"/>
      <w:marRight w:val="0"/>
      <w:marTop w:val="0"/>
      <w:marBottom w:val="0"/>
      <w:divBdr>
        <w:top w:val="none" w:sz="0" w:space="0" w:color="auto"/>
        <w:left w:val="none" w:sz="0" w:space="0" w:color="auto"/>
        <w:bottom w:val="none" w:sz="0" w:space="0" w:color="auto"/>
        <w:right w:val="none" w:sz="0" w:space="0" w:color="auto"/>
      </w:divBdr>
    </w:div>
    <w:div w:id="767847464">
      <w:bodyDiv w:val="1"/>
      <w:marLeft w:val="0"/>
      <w:marRight w:val="0"/>
      <w:marTop w:val="0"/>
      <w:marBottom w:val="0"/>
      <w:divBdr>
        <w:top w:val="none" w:sz="0" w:space="0" w:color="auto"/>
        <w:left w:val="none" w:sz="0" w:space="0" w:color="auto"/>
        <w:bottom w:val="none" w:sz="0" w:space="0" w:color="auto"/>
        <w:right w:val="none" w:sz="0" w:space="0" w:color="auto"/>
      </w:divBdr>
    </w:div>
    <w:div w:id="777337788">
      <w:bodyDiv w:val="1"/>
      <w:marLeft w:val="0"/>
      <w:marRight w:val="0"/>
      <w:marTop w:val="0"/>
      <w:marBottom w:val="0"/>
      <w:divBdr>
        <w:top w:val="none" w:sz="0" w:space="0" w:color="auto"/>
        <w:left w:val="none" w:sz="0" w:space="0" w:color="auto"/>
        <w:bottom w:val="none" w:sz="0" w:space="0" w:color="auto"/>
        <w:right w:val="none" w:sz="0" w:space="0" w:color="auto"/>
      </w:divBdr>
    </w:div>
    <w:div w:id="941571551">
      <w:bodyDiv w:val="1"/>
      <w:marLeft w:val="0"/>
      <w:marRight w:val="0"/>
      <w:marTop w:val="0"/>
      <w:marBottom w:val="0"/>
      <w:divBdr>
        <w:top w:val="none" w:sz="0" w:space="0" w:color="auto"/>
        <w:left w:val="none" w:sz="0" w:space="0" w:color="auto"/>
        <w:bottom w:val="none" w:sz="0" w:space="0" w:color="auto"/>
        <w:right w:val="none" w:sz="0" w:space="0" w:color="auto"/>
      </w:divBdr>
    </w:div>
    <w:div w:id="963921171">
      <w:bodyDiv w:val="1"/>
      <w:marLeft w:val="0"/>
      <w:marRight w:val="0"/>
      <w:marTop w:val="0"/>
      <w:marBottom w:val="0"/>
      <w:divBdr>
        <w:top w:val="none" w:sz="0" w:space="0" w:color="auto"/>
        <w:left w:val="none" w:sz="0" w:space="0" w:color="auto"/>
        <w:bottom w:val="none" w:sz="0" w:space="0" w:color="auto"/>
        <w:right w:val="none" w:sz="0" w:space="0" w:color="auto"/>
      </w:divBdr>
    </w:div>
    <w:div w:id="972254977">
      <w:bodyDiv w:val="1"/>
      <w:marLeft w:val="0"/>
      <w:marRight w:val="0"/>
      <w:marTop w:val="0"/>
      <w:marBottom w:val="0"/>
      <w:divBdr>
        <w:top w:val="none" w:sz="0" w:space="0" w:color="auto"/>
        <w:left w:val="none" w:sz="0" w:space="0" w:color="auto"/>
        <w:bottom w:val="none" w:sz="0" w:space="0" w:color="auto"/>
        <w:right w:val="none" w:sz="0" w:space="0" w:color="auto"/>
      </w:divBdr>
    </w:div>
    <w:div w:id="975187181">
      <w:bodyDiv w:val="1"/>
      <w:marLeft w:val="0"/>
      <w:marRight w:val="0"/>
      <w:marTop w:val="0"/>
      <w:marBottom w:val="0"/>
      <w:divBdr>
        <w:top w:val="none" w:sz="0" w:space="0" w:color="auto"/>
        <w:left w:val="none" w:sz="0" w:space="0" w:color="auto"/>
        <w:bottom w:val="none" w:sz="0" w:space="0" w:color="auto"/>
        <w:right w:val="none" w:sz="0" w:space="0" w:color="auto"/>
      </w:divBdr>
      <w:divsChild>
        <w:div w:id="1237133855">
          <w:marLeft w:val="0"/>
          <w:marRight w:val="0"/>
          <w:marTop w:val="0"/>
          <w:marBottom w:val="0"/>
          <w:divBdr>
            <w:top w:val="none" w:sz="0" w:space="0" w:color="auto"/>
            <w:left w:val="none" w:sz="0" w:space="0" w:color="auto"/>
            <w:bottom w:val="none" w:sz="0" w:space="0" w:color="auto"/>
            <w:right w:val="none" w:sz="0" w:space="0" w:color="auto"/>
          </w:divBdr>
        </w:div>
        <w:div w:id="112946560">
          <w:marLeft w:val="0"/>
          <w:marRight w:val="0"/>
          <w:marTop w:val="0"/>
          <w:marBottom w:val="0"/>
          <w:divBdr>
            <w:top w:val="none" w:sz="0" w:space="0" w:color="auto"/>
            <w:left w:val="none" w:sz="0" w:space="0" w:color="auto"/>
            <w:bottom w:val="none" w:sz="0" w:space="0" w:color="auto"/>
            <w:right w:val="none" w:sz="0" w:space="0" w:color="auto"/>
          </w:divBdr>
        </w:div>
        <w:div w:id="1582065155">
          <w:marLeft w:val="0"/>
          <w:marRight w:val="0"/>
          <w:marTop w:val="0"/>
          <w:marBottom w:val="0"/>
          <w:divBdr>
            <w:top w:val="none" w:sz="0" w:space="0" w:color="auto"/>
            <w:left w:val="none" w:sz="0" w:space="0" w:color="auto"/>
            <w:bottom w:val="none" w:sz="0" w:space="0" w:color="auto"/>
            <w:right w:val="none" w:sz="0" w:space="0" w:color="auto"/>
          </w:divBdr>
        </w:div>
      </w:divsChild>
    </w:div>
    <w:div w:id="1055011196">
      <w:bodyDiv w:val="1"/>
      <w:marLeft w:val="0"/>
      <w:marRight w:val="0"/>
      <w:marTop w:val="0"/>
      <w:marBottom w:val="0"/>
      <w:divBdr>
        <w:top w:val="none" w:sz="0" w:space="0" w:color="auto"/>
        <w:left w:val="none" w:sz="0" w:space="0" w:color="auto"/>
        <w:bottom w:val="none" w:sz="0" w:space="0" w:color="auto"/>
        <w:right w:val="none" w:sz="0" w:space="0" w:color="auto"/>
      </w:divBdr>
    </w:div>
    <w:div w:id="1055202183">
      <w:bodyDiv w:val="1"/>
      <w:marLeft w:val="0"/>
      <w:marRight w:val="0"/>
      <w:marTop w:val="0"/>
      <w:marBottom w:val="0"/>
      <w:divBdr>
        <w:top w:val="none" w:sz="0" w:space="0" w:color="auto"/>
        <w:left w:val="none" w:sz="0" w:space="0" w:color="auto"/>
        <w:bottom w:val="none" w:sz="0" w:space="0" w:color="auto"/>
        <w:right w:val="none" w:sz="0" w:space="0" w:color="auto"/>
      </w:divBdr>
    </w:div>
    <w:div w:id="1131246329">
      <w:bodyDiv w:val="1"/>
      <w:marLeft w:val="0"/>
      <w:marRight w:val="0"/>
      <w:marTop w:val="0"/>
      <w:marBottom w:val="0"/>
      <w:divBdr>
        <w:top w:val="none" w:sz="0" w:space="0" w:color="auto"/>
        <w:left w:val="none" w:sz="0" w:space="0" w:color="auto"/>
        <w:bottom w:val="none" w:sz="0" w:space="0" w:color="auto"/>
        <w:right w:val="none" w:sz="0" w:space="0" w:color="auto"/>
      </w:divBdr>
    </w:div>
    <w:div w:id="1320112674">
      <w:bodyDiv w:val="1"/>
      <w:marLeft w:val="0"/>
      <w:marRight w:val="0"/>
      <w:marTop w:val="0"/>
      <w:marBottom w:val="0"/>
      <w:divBdr>
        <w:top w:val="none" w:sz="0" w:space="0" w:color="auto"/>
        <w:left w:val="none" w:sz="0" w:space="0" w:color="auto"/>
        <w:bottom w:val="none" w:sz="0" w:space="0" w:color="auto"/>
        <w:right w:val="none" w:sz="0" w:space="0" w:color="auto"/>
      </w:divBdr>
    </w:div>
    <w:div w:id="1385955946">
      <w:bodyDiv w:val="1"/>
      <w:marLeft w:val="0"/>
      <w:marRight w:val="0"/>
      <w:marTop w:val="0"/>
      <w:marBottom w:val="0"/>
      <w:divBdr>
        <w:top w:val="none" w:sz="0" w:space="0" w:color="auto"/>
        <w:left w:val="none" w:sz="0" w:space="0" w:color="auto"/>
        <w:bottom w:val="none" w:sz="0" w:space="0" w:color="auto"/>
        <w:right w:val="none" w:sz="0" w:space="0" w:color="auto"/>
      </w:divBdr>
      <w:divsChild>
        <w:div w:id="1341784733">
          <w:marLeft w:val="0"/>
          <w:marRight w:val="0"/>
          <w:marTop w:val="0"/>
          <w:marBottom w:val="0"/>
          <w:divBdr>
            <w:top w:val="none" w:sz="0" w:space="0" w:color="auto"/>
            <w:left w:val="none" w:sz="0" w:space="0" w:color="auto"/>
            <w:bottom w:val="none" w:sz="0" w:space="0" w:color="auto"/>
            <w:right w:val="none" w:sz="0" w:space="0" w:color="auto"/>
          </w:divBdr>
        </w:div>
      </w:divsChild>
    </w:div>
    <w:div w:id="1438598952">
      <w:bodyDiv w:val="1"/>
      <w:marLeft w:val="0"/>
      <w:marRight w:val="0"/>
      <w:marTop w:val="0"/>
      <w:marBottom w:val="0"/>
      <w:divBdr>
        <w:top w:val="none" w:sz="0" w:space="0" w:color="auto"/>
        <w:left w:val="none" w:sz="0" w:space="0" w:color="auto"/>
        <w:bottom w:val="none" w:sz="0" w:space="0" w:color="auto"/>
        <w:right w:val="none" w:sz="0" w:space="0" w:color="auto"/>
      </w:divBdr>
    </w:div>
    <w:div w:id="1555314130">
      <w:bodyDiv w:val="1"/>
      <w:marLeft w:val="0"/>
      <w:marRight w:val="0"/>
      <w:marTop w:val="0"/>
      <w:marBottom w:val="0"/>
      <w:divBdr>
        <w:top w:val="none" w:sz="0" w:space="0" w:color="auto"/>
        <w:left w:val="none" w:sz="0" w:space="0" w:color="auto"/>
        <w:bottom w:val="none" w:sz="0" w:space="0" w:color="auto"/>
        <w:right w:val="none" w:sz="0" w:space="0" w:color="auto"/>
      </w:divBdr>
    </w:div>
    <w:div w:id="1566915175">
      <w:bodyDiv w:val="1"/>
      <w:marLeft w:val="0"/>
      <w:marRight w:val="0"/>
      <w:marTop w:val="0"/>
      <w:marBottom w:val="0"/>
      <w:divBdr>
        <w:top w:val="none" w:sz="0" w:space="0" w:color="auto"/>
        <w:left w:val="none" w:sz="0" w:space="0" w:color="auto"/>
        <w:bottom w:val="none" w:sz="0" w:space="0" w:color="auto"/>
        <w:right w:val="none" w:sz="0" w:space="0" w:color="auto"/>
      </w:divBdr>
      <w:divsChild>
        <w:div w:id="2034186406">
          <w:marLeft w:val="706"/>
          <w:marRight w:val="0"/>
          <w:marTop w:val="240"/>
          <w:marBottom w:val="120"/>
          <w:divBdr>
            <w:top w:val="none" w:sz="0" w:space="0" w:color="auto"/>
            <w:left w:val="none" w:sz="0" w:space="0" w:color="auto"/>
            <w:bottom w:val="none" w:sz="0" w:space="0" w:color="auto"/>
            <w:right w:val="none" w:sz="0" w:space="0" w:color="auto"/>
          </w:divBdr>
        </w:div>
        <w:div w:id="421416098">
          <w:marLeft w:val="706"/>
          <w:marRight w:val="0"/>
          <w:marTop w:val="240"/>
          <w:marBottom w:val="120"/>
          <w:divBdr>
            <w:top w:val="none" w:sz="0" w:space="0" w:color="auto"/>
            <w:left w:val="none" w:sz="0" w:space="0" w:color="auto"/>
            <w:bottom w:val="none" w:sz="0" w:space="0" w:color="auto"/>
            <w:right w:val="none" w:sz="0" w:space="0" w:color="auto"/>
          </w:divBdr>
        </w:div>
        <w:div w:id="32078499">
          <w:marLeft w:val="706"/>
          <w:marRight w:val="0"/>
          <w:marTop w:val="240"/>
          <w:marBottom w:val="120"/>
          <w:divBdr>
            <w:top w:val="none" w:sz="0" w:space="0" w:color="auto"/>
            <w:left w:val="none" w:sz="0" w:space="0" w:color="auto"/>
            <w:bottom w:val="none" w:sz="0" w:space="0" w:color="auto"/>
            <w:right w:val="none" w:sz="0" w:space="0" w:color="auto"/>
          </w:divBdr>
        </w:div>
      </w:divsChild>
    </w:div>
    <w:div w:id="1608003867">
      <w:bodyDiv w:val="1"/>
      <w:marLeft w:val="0"/>
      <w:marRight w:val="0"/>
      <w:marTop w:val="0"/>
      <w:marBottom w:val="0"/>
      <w:divBdr>
        <w:top w:val="none" w:sz="0" w:space="0" w:color="auto"/>
        <w:left w:val="none" w:sz="0" w:space="0" w:color="auto"/>
        <w:bottom w:val="none" w:sz="0" w:space="0" w:color="auto"/>
        <w:right w:val="none" w:sz="0" w:space="0" w:color="auto"/>
      </w:divBdr>
    </w:div>
    <w:div w:id="1702783860">
      <w:bodyDiv w:val="1"/>
      <w:marLeft w:val="0"/>
      <w:marRight w:val="0"/>
      <w:marTop w:val="0"/>
      <w:marBottom w:val="0"/>
      <w:divBdr>
        <w:top w:val="none" w:sz="0" w:space="0" w:color="auto"/>
        <w:left w:val="none" w:sz="0" w:space="0" w:color="auto"/>
        <w:bottom w:val="none" w:sz="0" w:space="0" w:color="auto"/>
        <w:right w:val="none" w:sz="0" w:space="0" w:color="auto"/>
      </w:divBdr>
    </w:div>
    <w:div w:id="1781757240">
      <w:bodyDiv w:val="1"/>
      <w:marLeft w:val="0"/>
      <w:marRight w:val="0"/>
      <w:marTop w:val="0"/>
      <w:marBottom w:val="0"/>
      <w:divBdr>
        <w:top w:val="none" w:sz="0" w:space="0" w:color="auto"/>
        <w:left w:val="none" w:sz="0" w:space="0" w:color="auto"/>
        <w:bottom w:val="none" w:sz="0" w:space="0" w:color="auto"/>
        <w:right w:val="none" w:sz="0" w:space="0" w:color="auto"/>
      </w:divBdr>
    </w:div>
    <w:div w:id="1808548474">
      <w:bodyDiv w:val="1"/>
      <w:marLeft w:val="0"/>
      <w:marRight w:val="0"/>
      <w:marTop w:val="0"/>
      <w:marBottom w:val="0"/>
      <w:divBdr>
        <w:top w:val="none" w:sz="0" w:space="0" w:color="auto"/>
        <w:left w:val="none" w:sz="0" w:space="0" w:color="auto"/>
        <w:bottom w:val="none" w:sz="0" w:space="0" w:color="auto"/>
        <w:right w:val="none" w:sz="0" w:space="0" w:color="auto"/>
      </w:divBdr>
    </w:div>
    <w:div w:id="1955938024">
      <w:bodyDiv w:val="1"/>
      <w:marLeft w:val="0"/>
      <w:marRight w:val="0"/>
      <w:marTop w:val="0"/>
      <w:marBottom w:val="0"/>
      <w:divBdr>
        <w:top w:val="none" w:sz="0" w:space="0" w:color="auto"/>
        <w:left w:val="none" w:sz="0" w:space="0" w:color="auto"/>
        <w:bottom w:val="none" w:sz="0" w:space="0" w:color="auto"/>
        <w:right w:val="none" w:sz="0" w:space="0" w:color="auto"/>
      </w:divBdr>
    </w:div>
    <w:div w:id="1957440338">
      <w:bodyDiv w:val="1"/>
      <w:marLeft w:val="0"/>
      <w:marRight w:val="0"/>
      <w:marTop w:val="0"/>
      <w:marBottom w:val="0"/>
      <w:divBdr>
        <w:top w:val="none" w:sz="0" w:space="0" w:color="auto"/>
        <w:left w:val="none" w:sz="0" w:space="0" w:color="auto"/>
        <w:bottom w:val="none" w:sz="0" w:space="0" w:color="auto"/>
        <w:right w:val="none" w:sz="0" w:space="0" w:color="auto"/>
      </w:divBdr>
    </w:div>
    <w:div w:id="2014650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deepl.com/translator" TargetMode="External"/><Relationship Id="rId14" Type="http://schemas.microsoft.com/office/2018/08/relationships/commentsExtensible" Target="commentsExtensi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5ED04-C6B8-4905-B6EE-544E8EA1B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3602</Words>
  <Characters>22696</Characters>
  <Application>Microsoft Office Word</Application>
  <DocSecurity>0</DocSecurity>
  <Lines>189</Lines>
  <Paragraphs>52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2022-07-27T16:06:00Z</dcterms:created>
  <dcterms:modified xsi:type="dcterms:W3CDTF">2022-07-27T16:06:00Z</dcterms:modified>
</cp:coreProperties>
</file>