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DA6974" w14:textId="6D047856" w:rsidR="00163D32" w:rsidRPr="002C4613" w:rsidRDefault="006A546D" w:rsidP="00163D32">
      <w:pPr>
        <w:pStyle w:val="Caption"/>
        <w:keepNext/>
        <w:rPr>
          <w:i w:val="0"/>
          <w:iCs w:val="0"/>
          <w:color w:val="000000" w:themeColor="text1"/>
          <w:sz w:val="20"/>
          <w:szCs w:val="20"/>
        </w:rPr>
      </w:pPr>
      <w:r w:rsidRPr="006A546D">
        <w:rPr>
          <w:i w:val="0"/>
          <w:iCs w:val="0"/>
          <w:color w:val="000000" w:themeColor="text1"/>
          <w:sz w:val="20"/>
          <w:szCs w:val="20"/>
        </w:rPr>
        <w:t>Supplementary Table 1</w:t>
      </w:r>
      <w:r>
        <w:rPr>
          <w:i w:val="0"/>
          <w:iCs w:val="0"/>
          <w:color w:val="000000" w:themeColor="text1"/>
          <w:sz w:val="20"/>
          <w:szCs w:val="20"/>
        </w:rPr>
        <w:t xml:space="preserve"> </w:t>
      </w:r>
      <w:r w:rsidRPr="006A546D">
        <w:rPr>
          <w:i w:val="0"/>
          <w:iCs w:val="0"/>
          <w:color w:val="000000" w:themeColor="text1"/>
          <w:sz w:val="20"/>
          <w:szCs w:val="20"/>
        </w:rPr>
        <w:t>”</w:t>
      </w:r>
      <w:r w:rsidR="00163D32">
        <w:rPr>
          <w:i w:val="0"/>
          <w:iCs w:val="0"/>
          <w:color w:val="000000" w:themeColor="text1"/>
          <w:sz w:val="20"/>
          <w:szCs w:val="20"/>
        </w:rPr>
        <w:t>Co-word analysis: k</w:t>
      </w:r>
      <w:r w:rsidR="00163D32" w:rsidRPr="003F5B75">
        <w:rPr>
          <w:i w:val="0"/>
          <w:iCs w:val="0"/>
          <w:color w:val="000000" w:themeColor="text1"/>
          <w:sz w:val="20"/>
          <w:szCs w:val="20"/>
        </w:rPr>
        <w:t xml:space="preserve">eywords </w:t>
      </w:r>
      <w:r w:rsidR="00163D32">
        <w:rPr>
          <w:i w:val="0"/>
          <w:iCs w:val="0"/>
          <w:color w:val="000000" w:themeColor="text1"/>
          <w:sz w:val="20"/>
          <w:szCs w:val="20"/>
        </w:rPr>
        <w:t>w</w:t>
      </w:r>
      <w:r w:rsidR="00163D32" w:rsidRPr="003F5B75">
        <w:rPr>
          <w:i w:val="0"/>
          <w:iCs w:val="0"/>
          <w:color w:val="000000" w:themeColor="text1"/>
          <w:sz w:val="20"/>
          <w:szCs w:val="20"/>
        </w:rPr>
        <w:t xml:space="preserve">ithin </w:t>
      </w:r>
      <w:r w:rsidR="00163D32">
        <w:rPr>
          <w:i w:val="0"/>
          <w:iCs w:val="0"/>
          <w:color w:val="000000" w:themeColor="text1"/>
          <w:sz w:val="20"/>
          <w:szCs w:val="20"/>
        </w:rPr>
        <w:t>e</w:t>
      </w:r>
      <w:r w:rsidR="00163D32" w:rsidRPr="003F5B75">
        <w:rPr>
          <w:i w:val="0"/>
          <w:iCs w:val="0"/>
          <w:color w:val="000000" w:themeColor="text1"/>
          <w:sz w:val="20"/>
          <w:szCs w:val="20"/>
        </w:rPr>
        <w:t xml:space="preserve">ach </w:t>
      </w:r>
      <w:r w:rsidR="00163D32">
        <w:rPr>
          <w:i w:val="0"/>
          <w:iCs w:val="0"/>
          <w:color w:val="000000" w:themeColor="text1"/>
          <w:sz w:val="20"/>
          <w:szCs w:val="20"/>
        </w:rPr>
        <w:t>c</w:t>
      </w:r>
      <w:r w:rsidR="00163D32" w:rsidRPr="003F5B75">
        <w:rPr>
          <w:i w:val="0"/>
          <w:iCs w:val="0"/>
          <w:color w:val="000000" w:themeColor="text1"/>
          <w:sz w:val="20"/>
          <w:szCs w:val="20"/>
        </w:rPr>
        <w:t>luster</w:t>
      </w: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3539"/>
        <w:gridCol w:w="2410"/>
        <w:gridCol w:w="1276"/>
        <w:gridCol w:w="1499"/>
      </w:tblGrid>
      <w:tr w:rsidR="00163D32" w:rsidRPr="000847D0" w14:paraId="1B2F061D" w14:textId="77777777" w:rsidTr="002615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</w:tcPr>
          <w:p w14:paraId="0E0C3561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</w:tcPr>
          <w:p w14:paraId="0568712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Keyword</w:t>
            </w:r>
          </w:p>
        </w:tc>
        <w:tc>
          <w:tcPr>
            <w:tcW w:w="1276" w:type="dxa"/>
          </w:tcPr>
          <w:p w14:paraId="12C8BCE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Total link strength</w:t>
            </w:r>
          </w:p>
        </w:tc>
        <w:tc>
          <w:tcPr>
            <w:tcW w:w="1499" w:type="dxa"/>
          </w:tcPr>
          <w:p w14:paraId="3A02DEED" w14:textId="77777777" w:rsidR="00163D32" w:rsidRPr="000847D0" w:rsidRDefault="00163D32" w:rsidP="0026153D">
            <w:pPr>
              <w:spacing w:before="120" w:after="0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Occurrences</w:t>
            </w:r>
          </w:p>
        </w:tc>
      </w:tr>
      <w:tr w:rsidR="00163D32" w:rsidRPr="000847D0" w14:paraId="3C09595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760A3C1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Cluster 1 (red):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  <w:r w:rsidRPr="00D056E7">
              <w:rPr>
                <w:sz w:val="20"/>
                <w:szCs w:val="20"/>
                <w:lang w:eastAsia="en-US"/>
              </w:rPr>
              <w:t>Learning and teaching</w:t>
            </w:r>
          </w:p>
        </w:tc>
        <w:tc>
          <w:tcPr>
            <w:tcW w:w="2410" w:type="dxa"/>
            <w:vAlign w:val="bottom"/>
          </w:tcPr>
          <w:p w14:paraId="01B0D325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creativity</w:t>
            </w:r>
          </w:p>
        </w:tc>
        <w:tc>
          <w:tcPr>
            <w:tcW w:w="1276" w:type="dxa"/>
            <w:vAlign w:val="bottom"/>
          </w:tcPr>
          <w:p w14:paraId="77A0E55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231</w:t>
            </w:r>
          </w:p>
        </w:tc>
        <w:tc>
          <w:tcPr>
            <w:tcW w:w="1499" w:type="dxa"/>
            <w:vAlign w:val="bottom"/>
          </w:tcPr>
          <w:p w14:paraId="728A3B1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34</w:t>
            </w:r>
          </w:p>
        </w:tc>
      </w:tr>
      <w:tr w:rsidR="00163D32" w:rsidRPr="000847D0" w14:paraId="32C27DD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DB527CF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39C51BCC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empathy</w:t>
            </w:r>
          </w:p>
        </w:tc>
        <w:tc>
          <w:tcPr>
            <w:tcW w:w="1276" w:type="dxa"/>
            <w:vAlign w:val="bottom"/>
          </w:tcPr>
          <w:p w14:paraId="59C834A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49</w:t>
            </w:r>
          </w:p>
        </w:tc>
        <w:tc>
          <w:tcPr>
            <w:tcW w:w="1499" w:type="dxa"/>
            <w:vAlign w:val="bottom"/>
          </w:tcPr>
          <w:p w14:paraId="7098D8CF" w14:textId="77777777" w:rsidR="00163D32" w:rsidRPr="000847D0" w:rsidRDefault="00163D32" w:rsidP="0026153D">
            <w:pPr>
              <w:spacing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  <w:lang w:eastAsia="en-US"/>
              </w:rPr>
            </w:pPr>
            <w:r w:rsidRPr="000847D0">
              <w:rPr>
                <w:color w:val="000000"/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4B8CFA1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A62E963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FA068F5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ethical reasoning</w:t>
            </w:r>
          </w:p>
        </w:tc>
        <w:tc>
          <w:tcPr>
            <w:tcW w:w="1276" w:type="dxa"/>
            <w:vAlign w:val="bottom"/>
          </w:tcPr>
          <w:p w14:paraId="77E771B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45</w:t>
            </w:r>
          </w:p>
        </w:tc>
        <w:tc>
          <w:tcPr>
            <w:tcW w:w="1499" w:type="dxa"/>
            <w:vAlign w:val="bottom"/>
          </w:tcPr>
          <w:p w14:paraId="05027D49" w14:textId="77777777" w:rsidR="00163D32" w:rsidRPr="000847D0" w:rsidRDefault="00163D32" w:rsidP="0026153D">
            <w:pPr>
              <w:spacing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  <w:lang w:eastAsia="en-US"/>
              </w:rPr>
            </w:pPr>
            <w:r w:rsidRPr="000847D0">
              <w:rPr>
                <w:color w:val="000000"/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226ACE8C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A6404E5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A1CC7A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information</w:t>
            </w:r>
          </w:p>
        </w:tc>
        <w:tc>
          <w:tcPr>
            <w:tcW w:w="1276" w:type="dxa"/>
            <w:vAlign w:val="bottom"/>
          </w:tcPr>
          <w:p w14:paraId="6D23C18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52</w:t>
            </w:r>
          </w:p>
        </w:tc>
        <w:tc>
          <w:tcPr>
            <w:tcW w:w="1499" w:type="dxa"/>
            <w:vAlign w:val="bottom"/>
          </w:tcPr>
          <w:p w14:paraId="0FC562C5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600625B1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682A66D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D378E1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innovation pedagogy</w:t>
            </w:r>
          </w:p>
        </w:tc>
        <w:tc>
          <w:tcPr>
            <w:tcW w:w="1276" w:type="dxa"/>
            <w:vAlign w:val="bottom"/>
          </w:tcPr>
          <w:p w14:paraId="275226B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48</w:t>
            </w:r>
          </w:p>
        </w:tc>
        <w:tc>
          <w:tcPr>
            <w:tcW w:w="1499" w:type="dxa"/>
            <w:vAlign w:val="bottom"/>
          </w:tcPr>
          <w:p w14:paraId="15A46D6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27561BFB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6E0DB41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B48324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learner</w:t>
            </w:r>
          </w:p>
        </w:tc>
        <w:tc>
          <w:tcPr>
            <w:tcW w:w="1276" w:type="dxa"/>
            <w:vAlign w:val="bottom"/>
          </w:tcPr>
          <w:p w14:paraId="7BBE2D6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145</w:t>
            </w:r>
          </w:p>
        </w:tc>
        <w:tc>
          <w:tcPr>
            <w:tcW w:w="1499" w:type="dxa"/>
            <w:vAlign w:val="bottom"/>
          </w:tcPr>
          <w:p w14:paraId="49DFBCA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21</w:t>
            </w:r>
          </w:p>
        </w:tc>
      </w:tr>
      <w:tr w:rsidR="00163D32" w:rsidRPr="000847D0" w14:paraId="72ECEA5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D7C2B93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FA0738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learning autonomy</w:t>
            </w:r>
          </w:p>
        </w:tc>
        <w:tc>
          <w:tcPr>
            <w:tcW w:w="1276" w:type="dxa"/>
            <w:vAlign w:val="bottom"/>
          </w:tcPr>
          <w:p w14:paraId="197BF22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499" w:type="dxa"/>
            <w:vAlign w:val="bottom"/>
          </w:tcPr>
          <w:p w14:paraId="4306B22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1B5971FE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5E6EE97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75BC86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learning environment</w:t>
            </w:r>
          </w:p>
        </w:tc>
        <w:tc>
          <w:tcPr>
            <w:tcW w:w="1276" w:type="dxa"/>
            <w:vAlign w:val="bottom"/>
          </w:tcPr>
          <w:p w14:paraId="672333E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1499" w:type="dxa"/>
            <w:vAlign w:val="bottom"/>
          </w:tcPr>
          <w:p w14:paraId="4C8B697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2A9A6524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176D17F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64FE62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participant</w:t>
            </w:r>
          </w:p>
        </w:tc>
        <w:tc>
          <w:tcPr>
            <w:tcW w:w="1276" w:type="dxa"/>
            <w:vAlign w:val="bottom"/>
          </w:tcPr>
          <w:p w14:paraId="523C568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60</w:t>
            </w:r>
          </w:p>
        </w:tc>
        <w:tc>
          <w:tcPr>
            <w:tcW w:w="1499" w:type="dxa"/>
            <w:vAlign w:val="bottom"/>
          </w:tcPr>
          <w:p w14:paraId="6FD0716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18</w:t>
            </w:r>
          </w:p>
        </w:tc>
      </w:tr>
      <w:tr w:rsidR="00163D32" w:rsidRPr="000847D0" w14:paraId="38B5DD9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026D3E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C9BCC69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product</w:t>
            </w:r>
          </w:p>
        </w:tc>
        <w:tc>
          <w:tcPr>
            <w:tcW w:w="1276" w:type="dxa"/>
            <w:vAlign w:val="bottom"/>
          </w:tcPr>
          <w:p w14:paraId="2FFDB84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124</w:t>
            </w:r>
          </w:p>
        </w:tc>
        <w:tc>
          <w:tcPr>
            <w:tcW w:w="1499" w:type="dxa"/>
            <w:vAlign w:val="bottom"/>
          </w:tcPr>
          <w:p w14:paraId="339365D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14</w:t>
            </w:r>
          </w:p>
        </w:tc>
      </w:tr>
      <w:tr w:rsidR="00163D32" w:rsidRPr="000847D0" w14:paraId="5976266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3402BB7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7DE238F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professional</w:t>
            </w:r>
          </w:p>
        </w:tc>
        <w:tc>
          <w:tcPr>
            <w:tcW w:w="1276" w:type="dxa"/>
            <w:vAlign w:val="bottom"/>
          </w:tcPr>
          <w:p w14:paraId="50071DA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39</w:t>
            </w:r>
          </w:p>
        </w:tc>
        <w:tc>
          <w:tcPr>
            <w:tcW w:w="1499" w:type="dxa"/>
            <w:vAlign w:val="bottom"/>
          </w:tcPr>
          <w:p w14:paraId="3C09A7C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1F5DB64C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4AD191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FA833A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satisfaction</w:t>
            </w:r>
          </w:p>
        </w:tc>
        <w:tc>
          <w:tcPr>
            <w:tcW w:w="1276" w:type="dxa"/>
            <w:vAlign w:val="bottom"/>
          </w:tcPr>
          <w:p w14:paraId="12D1DB7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79</w:t>
            </w:r>
          </w:p>
        </w:tc>
        <w:tc>
          <w:tcPr>
            <w:tcW w:w="1499" w:type="dxa"/>
            <w:vAlign w:val="bottom"/>
          </w:tcPr>
          <w:p w14:paraId="17DD499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64B24FC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927462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22BBC12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teacher</w:t>
            </w:r>
          </w:p>
        </w:tc>
        <w:tc>
          <w:tcPr>
            <w:tcW w:w="1276" w:type="dxa"/>
            <w:vAlign w:val="bottom"/>
          </w:tcPr>
          <w:p w14:paraId="17EEC83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94</w:t>
            </w:r>
          </w:p>
        </w:tc>
        <w:tc>
          <w:tcPr>
            <w:tcW w:w="1499" w:type="dxa"/>
            <w:vAlign w:val="bottom"/>
          </w:tcPr>
          <w:p w14:paraId="3E83E34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14</w:t>
            </w:r>
          </w:p>
        </w:tc>
      </w:tr>
      <w:tr w:rsidR="00163D32" w:rsidRPr="000847D0" w14:paraId="3BFC6CE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7ABD90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6B23A9D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teaching</w:t>
            </w:r>
          </w:p>
        </w:tc>
        <w:tc>
          <w:tcPr>
            <w:tcW w:w="1276" w:type="dxa"/>
            <w:vAlign w:val="bottom"/>
          </w:tcPr>
          <w:p w14:paraId="7E7F54A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119</w:t>
            </w:r>
          </w:p>
        </w:tc>
        <w:tc>
          <w:tcPr>
            <w:tcW w:w="1499" w:type="dxa"/>
            <w:vAlign w:val="bottom"/>
          </w:tcPr>
          <w:p w14:paraId="75E0612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18</w:t>
            </w:r>
          </w:p>
        </w:tc>
      </w:tr>
      <w:tr w:rsidR="00163D32" w:rsidRPr="000847D0" w14:paraId="04347BFF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DEA183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8AF77A0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teamwork</w:t>
            </w:r>
          </w:p>
        </w:tc>
        <w:tc>
          <w:tcPr>
            <w:tcW w:w="1276" w:type="dxa"/>
            <w:vAlign w:val="bottom"/>
          </w:tcPr>
          <w:p w14:paraId="7E8D352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74</w:t>
            </w:r>
          </w:p>
        </w:tc>
        <w:tc>
          <w:tcPr>
            <w:tcW w:w="1499" w:type="dxa"/>
            <w:vAlign w:val="bottom"/>
          </w:tcPr>
          <w:p w14:paraId="0A3DE98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089C8C68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C858F9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AE2AFA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undergraduate student</w:t>
            </w:r>
          </w:p>
        </w:tc>
        <w:tc>
          <w:tcPr>
            <w:tcW w:w="1276" w:type="dxa"/>
            <w:vAlign w:val="bottom"/>
          </w:tcPr>
          <w:p w14:paraId="4578A59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49</w:t>
            </w:r>
          </w:p>
        </w:tc>
        <w:tc>
          <w:tcPr>
            <w:tcW w:w="1499" w:type="dxa"/>
            <w:vAlign w:val="bottom"/>
          </w:tcPr>
          <w:p w14:paraId="4075F74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4C90D625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8C31FEF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0AD0FD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work</w:t>
            </w:r>
          </w:p>
        </w:tc>
        <w:tc>
          <w:tcPr>
            <w:tcW w:w="1276" w:type="dxa"/>
            <w:vAlign w:val="bottom"/>
          </w:tcPr>
          <w:p w14:paraId="3A45298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127</w:t>
            </w:r>
          </w:p>
        </w:tc>
        <w:tc>
          <w:tcPr>
            <w:tcW w:w="1499" w:type="dxa"/>
            <w:vAlign w:val="bottom"/>
          </w:tcPr>
          <w:p w14:paraId="0A57277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14</w:t>
            </w:r>
          </w:p>
        </w:tc>
      </w:tr>
      <w:tr w:rsidR="00163D32" w:rsidRPr="000847D0" w14:paraId="150B6D3B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6B7416D7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Cluster 2 (green):</w:t>
            </w:r>
            <w:r>
              <w:rPr>
                <w:sz w:val="20"/>
                <w:szCs w:val="20"/>
                <w:lang w:eastAsia="en-US"/>
              </w:rPr>
              <w:t xml:space="preserve"> Societal value</w:t>
            </w:r>
          </w:p>
        </w:tc>
        <w:tc>
          <w:tcPr>
            <w:tcW w:w="2410" w:type="dxa"/>
            <w:vAlign w:val="bottom"/>
          </w:tcPr>
          <w:p w14:paraId="5F9D284B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citizen</w:t>
            </w:r>
          </w:p>
        </w:tc>
        <w:tc>
          <w:tcPr>
            <w:tcW w:w="1276" w:type="dxa"/>
            <w:vAlign w:val="bottom"/>
          </w:tcPr>
          <w:p w14:paraId="2B1FBE8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106</w:t>
            </w:r>
          </w:p>
        </w:tc>
        <w:tc>
          <w:tcPr>
            <w:tcW w:w="1499" w:type="dxa"/>
            <w:vAlign w:val="bottom"/>
          </w:tcPr>
          <w:p w14:paraId="7BDE2A5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62FB6F3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26A1C4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BCB408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condition</w:t>
            </w:r>
          </w:p>
        </w:tc>
        <w:tc>
          <w:tcPr>
            <w:tcW w:w="1276" w:type="dxa"/>
            <w:vAlign w:val="bottom"/>
          </w:tcPr>
          <w:p w14:paraId="6F7692F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123</w:t>
            </w:r>
          </w:p>
        </w:tc>
        <w:tc>
          <w:tcPr>
            <w:tcW w:w="1499" w:type="dxa"/>
            <w:vAlign w:val="bottom"/>
          </w:tcPr>
          <w:p w14:paraId="32F1028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65EEC00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2E6F10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0B90456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design thinking process</w:t>
            </w:r>
          </w:p>
        </w:tc>
        <w:tc>
          <w:tcPr>
            <w:tcW w:w="1276" w:type="dxa"/>
            <w:vAlign w:val="bottom"/>
          </w:tcPr>
          <w:p w14:paraId="64E847E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1499" w:type="dxa"/>
            <w:vAlign w:val="bottom"/>
          </w:tcPr>
          <w:p w14:paraId="3E1C7CD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1D51948C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34926D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8646B6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effectiveness</w:t>
            </w:r>
          </w:p>
        </w:tc>
        <w:tc>
          <w:tcPr>
            <w:tcW w:w="1276" w:type="dxa"/>
            <w:vAlign w:val="bottom"/>
          </w:tcPr>
          <w:p w14:paraId="3F7887E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128</w:t>
            </w:r>
          </w:p>
        </w:tc>
        <w:tc>
          <w:tcPr>
            <w:tcW w:w="1499" w:type="dxa"/>
            <w:vAlign w:val="bottom"/>
          </w:tcPr>
          <w:p w14:paraId="0E02D27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16</w:t>
            </w:r>
          </w:p>
        </w:tc>
      </w:tr>
      <w:tr w:rsidR="00163D32" w:rsidRPr="000847D0" w14:paraId="29581189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DBC8CDC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2574B12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future</w:t>
            </w:r>
          </w:p>
        </w:tc>
        <w:tc>
          <w:tcPr>
            <w:tcW w:w="1276" w:type="dxa"/>
            <w:vAlign w:val="bottom"/>
          </w:tcPr>
          <w:p w14:paraId="08BC3DB2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93</w:t>
            </w:r>
          </w:p>
        </w:tc>
        <w:tc>
          <w:tcPr>
            <w:tcW w:w="1499" w:type="dxa"/>
            <w:vAlign w:val="bottom"/>
          </w:tcPr>
          <w:p w14:paraId="38978F0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3D27F90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32A57B81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17FC95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government</w:t>
            </w:r>
          </w:p>
        </w:tc>
        <w:tc>
          <w:tcPr>
            <w:tcW w:w="1276" w:type="dxa"/>
            <w:vAlign w:val="bottom"/>
          </w:tcPr>
          <w:p w14:paraId="6E5B373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54</w:t>
            </w:r>
          </w:p>
        </w:tc>
        <w:tc>
          <w:tcPr>
            <w:tcW w:w="1499" w:type="dxa"/>
            <w:vAlign w:val="bottom"/>
          </w:tcPr>
          <w:p w14:paraId="3C6300F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17CB2C8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189C62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D83B7FC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labour market</w:t>
            </w:r>
          </w:p>
        </w:tc>
        <w:tc>
          <w:tcPr>
            <w:tcW w:w="1276" w:type="dxa"/>
            <w:vAlign w:val="bottom"/>
          </w:tcPr>
          <w:p w14:paraId="2136150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71</w:t>
            </w:r>
          </w:p>
        </w:tc>
        <w:tc>
          <w:tcPr>
            <w:tcW w:w="1499" w:type="dxa"/>
            <w:vAlign w:val="bottom"/>
          </w:tcPr>
          <w:p w14:paraId="32D10575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1FA554F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877F46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CE830E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lecturer</w:t>
            </w:r>
          </w:p>
        </w:tc>
        <w:tc>
          <w:tcPr>
            <w:tcW w:w="1276" w:type="dxa"/>
            <w:vAlign w:val="bottom"/>
          </w:tcPr>
          <w:p w14:paraId="52A979D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1499" w:type="dxa"/>
            <w:vAlign w:val="bottom"/>
          </w:tcPr>
          <w:p w14:paraId="4AB512F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75B73E5E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4BA3DC9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7E113A0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opportunity</w:t>
            </w:r>
          </w:p>
        </w:tc>
        <w:tc>
          <w:tcPr>
            <w:tcW w:w="1276" w:type="dxa"/>
            <w:vAlign w:val="bottom"/>
          </w:tcPr>
          <w:p w14:paraId="30BA9F2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130</w:t>
            </w:r>
          </w:p>
        </w:tc>
        <w:tc>
          <w:tcPr>
            <w:tcW w:w="1499" w:type="dxa"/>
            <w:vAlign w:val="bottom"/>
          </w:tcPr>
          <w:p w14:paraId="0278F76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13</w:t>
            </w:r>
          </w:p>
        </w:tc>
      </w:tr>
      <w:tr w:rsidR="00163D32" w:rsidRPr="000847D0" w14:paraId="3046104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1E09F3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1484C7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 xml:space="preserve">organisation </w:t>
            </w:r>
          </w:p>
        </w:tc>
        <w:tc>
          <w:tcPr>
            <w:tcW w:w="1276" w:type="dxa"/>
            <w:vAlign w:val="bottom"/>
          </w:tcPr>
          <w:p w14:paraId="7DA9F1A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110</w:t>
            </w:r>
          </w:p>
        </w:tc>
        <w:tc>
          <w:tcPr>
            <w:tcW w:w="1499" w:type="dxa"/>
            <w:vAlign w:val="bottom"/>
          </w:tcPr>
          <w:p w14:paraId="7BA97DA5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</w:t>
            </w:r>
          </w:p>
        </w:tc>
      </w:tr>
      <w:tr w:rsidR="00163D32" w:rsidRPr="000847D0" w14:paraId="1A36A535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AEAB4C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9261959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service</w:t>
            </w:r>
          </w:p>
        </w:tc>
        <w:tc>
          <w:tcPr>
            <w:tcW w:w="1276" w:type="dxa"/>
            <w:vAlign w:val="bottom"/>
          </w:tcPr>
          <w:p w14:paraId="75A74A1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137</w:t>
            </w:r>
          </w:p>
        </w:tc>
        <w:tc>
          <w:tcPr>
            <w:tcW w:w="1499" w:type="dxa"/>
            <w:vAlign w:val="bottom"/>
          </w:tcPr>
          <w:p w14:paraId="2DD3321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</w:t>
            </w:r>
          </w:p>
        </w:tc>
      </w:tr>
      <w:tr w:rsidR="00163D32" w:rsidRPr="000847D0" w14:paraId="1B0C0304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3D6CA2D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BB001F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sustainability</w:t>
            </w:r>
          </w:p>
        </w:tc>
        <w:tc>
          <w:tcPr>
            <w:tcW w:w="1276" w:type="dxa"/>
            <w:vAlign w:val="bottom"/>
          </w:tcPr>
          <w:p w14:paraId="7A488E9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49</w:t>
            </w:r>
          </w:p>
        </w:tc>
        <w:tc>
          <w:tcPr>
            <w:tcW w:w="1499" w:type="dxa"/>
            <w:vAlign w:val="bottom"/>
          </w:tcPr>
          <w:p w14:paraId="4C9213B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4EFA8316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36DC83A0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44B25C6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training</w:t>
            </w:r>
          </w:p>
        </w:tc>
        <w:tc>
          <w:tcPr>
            <w:tcW w:w="1276" w:type="dxa"/>
            <w:vAlign w:val="bottom"/>
          </w:tcPr>
          <w:p w14:paraId="0990B07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89</w:t>
            </w:r>
          </w:p>
        </w:tc>
        <w:tc>
          <w:tcPr>
            <w:tcW w:w="1499" w:type="dxa"/>
            <w:vAlign w:val="bottom"/>
          </w:tcPr>
          <w:p w14:paraId="0ECFA50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</w:t>
            </w:r>
          </w:p>
        </w:tc>
      </w:tr>
      <w:tr w:rsidR="00163D32" w:rsidRPr="000847D0" w14:paraId="4EF94D22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B83CDC3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A79ABD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virtual reality</w:t>
            </w:r>
          </w:p>
        </w:tc>
        <w:tc>
          <w:tcPr>
            <w:tcW w:w="1276" w:type="dxa"/>
            <w:vAlign w:val="bottom"/>
          </w:tcPr>
          <w:p w14:paraId="78C18C6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1499" w:type="dxa"/>
            <w:vAlign w:val="bottom"/>
          </w:tcPr>
          <w:p w14:paraId="3434219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184E0A0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4D1102C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Cluster 3 (blue):</w:t>
            </w:r>
            <w:r>
              <w:rPr>
                <w:sz w:val="20"/>
                <w:szCs w:val="20"/>
                <w:lang w:eastAsia="en-US"/>
              </w:rPr>
              <w:t xml:space="preserve"> Cognitive and behavioural aspects</w:t>
            </w:r>
          </w:p>
        </w:tc>
        <w:tc>
          <w:tcPr>
            <w:tcW w:w="2410" w:type="dxa"/>
            <w:vAlign w:val="bottom"/>
          </w:tcPr>
          <w:p w14:paraId="20A4FFBD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attention</w:t>
            </w:r>
          </w:p>
        </w:tc>
        <w:tc>
          <w:tcPr>
            <w:tcW w:w="1276" w:type="dxa"/>
            <w:vAlign w:val="bottom"/>
          </w:tcPr>
          <w:p w14:paraId="74F3AEE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59</w:t>
            </w:r>
          </w:p>
        </w:tc>
        <w:tc>
          <w:tcPr>
            <w:tcW w:w="1499" w:type="dxa"/>
            <w:vAlign w:val="bottom"/>
          </w:tcPr>
          <w:p w14:paraId="4389CB6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2BBC2044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4E2E0C5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ED5AA9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behavioural strategy</w:t>
            </w:r>
          </w:p>
        </w:tc>
        <w:tc>
          <w:tcPr>
            <w:tcW w:w="1276" w:type="dxa"/>
            <w:vAlign w:val="bottom"/>
          </w:tcPr>
          <w:p w14:paraId="35FDAE6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119</w:t>
            </w:r>
          </w:p>
        </w:tc>
        <w:tc>
          <w:tcPr>
            <w:tcW w:w="1499" w:type="dxa"/>
            <w:vAlign w:val="bottom"/>
          </w:tcPr>
          <w:p w14:paraId="60189FE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4A4138FB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B2E8A05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371E04B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business</w:t>
            </w:r>
          </w:p>
        </w:tc>
        <w:tc>
          <w:tcPr>
            <w:tcW w:w="1276" w:type="dxa"/>
            <w:vAlign w:val="bottom"/>
          </w:tcPr>
          <w:p w14:paraId="72B68E7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238</w:t>
            </w:r>
          </w:p>
        </w:tc>
        <w:tc>
          <w:tcPr>
            <w:tcW w:w="1499" w:type="dxa"/>
            <w:vAlign w:val="bottom"/>
          </w:tcPr>
          <w:p w14:paraId="6084306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19</w:t>
            </w:r>
          </w:p>
        </w:tc>
      </w:tr>
      <w:tr w:rsidR="00163D32" w:rsidRPr="000847D0" w14:paraId="613D7F4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333C80E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348E96E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cognitive passive resistance</w:t>
            </w:r>
          </w:p>
        </w:tc>
        <w:tc>
          <w:tcPr>
            <w:tcW w:w="1276" w:type="dxa"/>
            <w:vAlign w:val="bottom"/>
          </w:tcPr>
          <w:p w14:paraId="5D3F0EC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110</w:t>
            </w:r>
          </w:p>
        </w:tc>
        <w:tc>
          <w:tcPr>
            <w:tcW w:w="1499" w:type="dxa"/>
            <w:vAlign w:val="bottom"/>
          </w:tcPr>
          <w:p w14:paraId="5725D3D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3A41924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F48B743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3AB5177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competency</w:t>
            </w:r>
          </w:p>
        </w:tc>
        <w:tc>
          <w:tcPr>
            <w:tcW w:w="1276" w:type="dxa"/>
            <w:vAlign w:val="bottom"/>
          </w:tcPr>
          <w:p w14:paraId="0E61310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53</w:t>
            </w:r>
          </w:p>
        </w:tc>
        <w:tc>
          <w:tcPr>
            <w:tcW w:w="1499" w:type="dxa"/>
            <w:vAlign w:val="bottom"/>
          </w:tcPr>
          <w:p w14:paraId="41A38C1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0088777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094FA9F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E5F56E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design methodology approach</w:t>
            </w:r>
          </w:p>
        </w:tc>
        <w:tc>
          <w:tcPr>
            <w:tcW w:w="1276" w:type="dxa"/>
            <w:vAlign w:val="bottom"/>
          </w:tcPr>
          <w:p w14:paraId="5A962ED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79</w:t>
            </w:r>
          </w:p>
        </w:tc>
        <w:tc>
          <w:tcPr>
            <w:tcW w:w="1499" w:type="dxa"/>
            <w:vAlign w:val="bottom"/>
          </w:tcPr>
          <w:p w14:paraId="4E8FDFC5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660FAE05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E5BBD1E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072D3C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engineering education</w:t>
            </w:r>
          </w:p>
        </w:tc>
        <w:tc>
          <w:tcPr>
            <w:tcW w:w="1276" w:type="dxa"/>
            <w:vAlign w:val="bottom"/>
          </w:tcPr>
          <w:p w14:paraId="00347C1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1499" w:type="dxa"/>
            <w:vAlign w:val="bottom"/>
          </w:tcPr>
          <w:p w14:paraId="788A208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4DB2614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293D42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C3EA9F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entrepreneur</w:t>
            </w:r>
          </w:p>
        </w:tc>
        <w:tc>
          <w:tcPr>
            <w:tcW w:w="1276" w:type="dxa"/>
            <w:vAlign w:val="bottom"/>
          </w:tcPr>
          <w:p w14:paraId="0B0A713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78</w:t>
            </w:r>
          </w:p>
        </w:tc>
        <w:tc>
          <w:tcPr>
            <w:tcW w:w="1499" w:type="dxa"/>
            <w:vAlign w:val="bottom"/>
          </w:tcPr>
          <w:p w14:paraId="2AA66D0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4734D5C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F4B3E5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4A4072C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innovator</w:t>
            </w:r>
          </w:p>
        </w:tc>
        <w:tc>
          <w:tcPr>
            <w:tcW w:w="1276" w:type="dxa"/>
            <w:vAlign w:val="bottom"/>
          </w:tcPr>
          <w:p w14:paraId="73B3DBD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74</w:t>
            </w:r>
          </w:p>
        </w:tc>
        <w:tc>
          <w:tcPr>
            <w:tcW w:w="1499" w:type="dxa"/>
            <w:vAlign w:val="bottom"/>
          </w:tcPr>
          <w:p w14:paraId="5606353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2514575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0FAEA3F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44F9456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linear thinking</w:t>
            </w:r>
          </w:p>
        </w:tc>
        <w:tc>
          <w:tcPr>
            <w:tcW w:w="1276" w:type="dxa"/>
            <w:vAlign w:val="bottom"/>
          </w:tcPr>
          <w:p w14:paraId="29E799E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124</w:t>
            </w:r>
          </w:p>
        </w:tc>
        <w:tc>
          <w:tcPr>
            <w:tcW w:w="1499" w:type="dxa"/>
            <w:vAlign w:val="bottom"/>
          </w:tcPr>
          <w:p w14:paraId="350893A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06ADDD2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868566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5C6F85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management</w:t>
            </w:r>
          </w:p>
        </w:tc>
        <w:tc>
          <w:tcPr>
            <w:tcW w:w="1276" w:type="dxa"/>
            <w:vAlign w:val="bottom"/>
          </w:tcPr>
          <w:p w14:paraId="6D331745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235</w:t>
            </w:r>
          </w:p>
        </w:tc>
        <w:tc>
          <w:tcPr>
            <w:tcW w:w="1499" w:type="dxa"/>
            <w:vAlign w:val="bottom"/>
          </w:tcPr>
          <w:p w14:paraId="5C10AC4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22</w:t>
            </w:r>
          </w:p>
        </w:tc>
      </w:tr>
      <w:tr w:rsidR="00163D32" w:rsidRPr="000847D0" w14:paraId="260FB789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70A3EA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3F12F89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motivation</w:t>
            </w:r>
          </w:p>
        </w:tc>
        <w:tc>
          <w:tcPr>
            <w:tcW w:w="1276" w:type="dxa"/>
            <w:vAlign w:val="bottom"/>
          </w:tcPr>
          <w:p w14:paraId="55D89EB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118</w:t>
            </w:r>
          </w:p>
        </w:tc>
        <w:tc>
          <w:tcPr>
            <w:tcW w:w="1499" w:type="dxa"/>
            <w:vAlign w:val="bottom"/>
          </w:tcPr>
          <w:p w14:paraId="724D99B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13</w:t>
            </w:r>
          </w:p>
        </w:tc>
      </w:tr>
      <w:tr w:rsidR="00163D32" w:rsidRPr="000847D0" w14:paraId="212FE48F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400CE8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DFFB6A8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originality value</w:t>
            </w:r>
          </w:p>
        </w:tc>
        <w:tc>
          <w:tcPr>
            <w:tcW w:w="1276" w:type="dxa"/>
            <w:vAlign w:val="bottom"/>
          </w:tcPr>
          <w:p w14:paraId="060F2BE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95</w:t>
            </w:r>
          </w:p>
        </w:tc>
        <w:tc>
          <w:tcPr>
            <w:tcW w:w="1499" w:type="dxa"/>
            <w:vAlign w:val="bottom"/>
          </w:tcPr>
          <w:p w14:paraId="0F14849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36E543A0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56008E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04286A6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start up</w:t>
            </w:r>
          </w:p>
        </w:tc>
        <w:tc>
          <w:tcPr>
            <w:tcW w:w="1276" w:type="dxa"/>
            <w:vAlign w:val="bottom"/>
          </w:tcPr>
          <w:p w14:paraId="6334440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93</w:t>
            </w:r>
          </w:p>
        </w:tc>
        <w:tc>
          <w:tcPr>
            <w:tcW w:w="1499" w:type="dxa"/>
            <w:vAlign w:val="bottom"/>
          </w:tcPr>
          <w:p w14:paraId="6722A372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555C8E81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14602A9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 xml:space="preserve">Cluster 4 (yellow): </w:t>
            </w:r>
            <w:r>
              <w:rPr>
                <w:sz w:val="20"/>
                <w:szCs w:val="20"/>
                <w:lang w:eastAsia="en-US"/>
              </w:rPr>
              <w:t>Service design and service innovation</w:t>
            </w:r>
          </w:p>
        </w:tc>
        <w:tc>
          <w:tcPr>
            <w:tcW w:w="2410" w:type="dxa"/>
            <w:vAlign w:val="bottom"/>
          </w:tcPr>
          <w:p w14:paraId="484EB80C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artificial intelligence</w:t>
            </w:r>
          </w:p>
        </w:tc>
        <w:tc>
          <w:tcPr>
            <w:tcW w:w="1276" w:type="dxa"/>
            <w:vAlign w:val="bottom"/>
          </w:tcPr>
          <w:p w14:paraId="0EF7925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52</w:t>
            </w:r>
          </w:p>
        </w:tc>
        <w:tc>
          <w:tcPr>
            <w:tcW w:w="1499" w:type="dxa"/>
            <w:vAlign w:val="bottom"/>
          </w:tcPr>
          <w:p w14:paraId="4AB6796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1827F8E8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AD3D12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B0B2999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co-design</w:t>
            </w:r>
          </w:p>
        </w:tc>
        <w:tc>
          <w:tcPr>
            <w:tcW w:w="1276" w:type="dxa"/>
            <w:vAlign w:val="bottom"/>
          </w:tcPr>
          <w:p w14:paraId="46478C0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96</w:t>
            </w:r>
          </w:p>
        </w:tc>
        <w:tc>
          <w:tcPr>
            <w:tcW w:w="1499" w:type="dxa"/>
            <w:vAlign w:val="bottom"/>
          </w:tcPr>
          <w:p w14:paraId="41D4B4C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1392D77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084A21D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B4C1778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creation</w:t>
            </w:r>
          </w:p>
        </w:tc>
        <w:tc>
          <w:tcPr>
            <w:tcW w:w="1276" w:type="dxa"/>
            <w:vAlign w:val="bottom"/>
          </w:tcPr>
          <w:p w14:paraId="012CFD6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101</w:t>
            </w:r>
          </w:p>
        </w:tc>
        <w:tc>
          <w:tcPr>
            <w:tcW w:w="1499" w:type="dxa"/>
            <w:vAlign w:val="bottom"/>
          </w:tcPr>
          <w:p w14:paraId="36025C1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</w:t>
            </w:r>
          </w:p>
        </w:tc>
      </w:tr>
      <w:tr w:rsidR="00163D32" w:rsidRPr="000847D0" w14:paraId="2C851E56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3619727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1F0643F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designer</w:t>
            </w:r>
          </w:p>
        </w:tc>
        <w:tc>
          <w:tcPr>
            <w:tcW w:w="1276" w:type="dxa"/>
            <w:vAlign w:val="bottom"/>
          </w:tcPr>
          <w:p w14:paraId="0E429DC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168</w:t>
            </w:r>
          </w:p>
        </w:tc>
        <w:tc>
          <w:tcPr>
            <w:tcW w:w="1499" w:type="dxa"/>
            <w:vAlign w:val="bottom"/>
          </w:tcPr>
          <w:p w14:paraId="2CAAB8E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16</w:t>
            </w:r>
          </w:p>
        </w:tc>
      </w:tr>
      <w:tr w:rsidR="00163D32" w:rsidRPr="000847D0" w14:paraId="6B96D0A9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9E9929A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0A9CAC0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firm</w:t>
            </w:r>
          </w:p>
        </w:tc>
        <w:tc>
          <w:tcPr>
            <w:tcW w:w="1276" w:type="dxa"/>
            <w:vAlign w:val="bottom"/>
          </w:tcPr>
          <w:p w14:paraId="6CD4196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55</w:t>
            </w:r>
          </w:p>
        </w:tc>
        <w:tc>
          <w:tcPr>
            <w:tcW w:w="1499" w:type="dxa"/>
            <w:vAlign w:val="bottom"/>
          </w:tcPr>
          <w:p w14:paraId="1FDFE66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726355BE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3CFDC0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2838E378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human</w:t>
            </w:r>
          </w:p>
        </w:tc>
        <w:tc>
          <w:tcPr>
            <w:tcW w:w="1276" w:type="dxa"/>
            <w:vAlign w:val="bottom"/>
          </w:tcPr>
          <w:p w14:paraId="297B2DC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53</w:t>
            </w:r>
          </w:p>
        </w:tc>
        <w:tc>
          <w:tcPr>
            <w:tcW w:w="1499" w:type="dxa"/>
            <w:vAlign w:val="bottom"/>
          </w:tcPr>
          <w:p w14:paraId="759864E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6364BE2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7DD4ED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3026487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innovation process</w:t>
            </w:r>
          </w:p>
        </w:tc>
        <w:tc>
          <w:tcPr>
            <w:tcW w:w="1276" w:type="dxa"/>
            <w:vAlign w:val="bottom"/>
          </w:tcPr>
          <w:p w14:paraId="47B736E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111</w:t>
            </w:r>
          </w:p>
        </w:tc>
        <w:tc>
          <w:tcPr>
            <w:tcW w:w="1499" w:type="dxa"/>
            <w:vAlign w:val="bottom"/>
          </w:tcPr>
          <w:p w14:paraId="5AC219C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</w:t>
            </w:r>
          </w:p>
        </w:tc>
      </w:tr>
      <w:tr w:rsidR="00163D32" w:rsidRPr="000847D0" w14:paraId="16A2307B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AE0324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5F62356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participatory design approach</w:t>
            </w:r>
          </w:p>
        </w:tc>
        <w:tc>
          <w:tcPr>
            <w:tcW w:w="1276" w:type="dxa"/>
            <w:vAlign w:val="bottom"/>
          </w:tcPr>
          <w:p w14:paraId="7EB68E0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60</w:t>
            </w:r>
          </w:p>
        </w:tc>
        <w:tc>
          <w:tcPr>
            <w:tcW w:w="1499" w:type="dxa"/>
            <w:vAlign w:val="bottom"/>
          </w:tcPr>
          <w:p w14:paraId="3C72AEA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2AE4E896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72A97ED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813569B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practitioner</w:t>
            </w:r>
          </w:p>
        </w:tc>
        <w:tc>
          <w:tcPr>
            <w:tcW w:w="1276" w:type="dxa"/>
            <w:vAlign w:val="bottom"/>
          </w:tcPr>
          <w:p w14:paraId="48EE6DA5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107</w:t>
            </w:r>
          </w:p>
        </w:tc>
        <w:tc>
          <w:tcPr>
            <w:tcW w:w="1499" w:type="dxa"/>
            <w:vAlign w:val="bottom"/>
          </w:tcPr>
          <w:p w14:paraId="7DF13E0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</w:t>
            </w:r>
          </w:p>
        </w:tc>
      </w:tr>
      <w:tr w:rsidR="00163D32" w:rsidRPr="000847D0" w14:paraId="25526B2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ABB80C2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6476A2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service design</w:t>
            </w:r>
          </w:p>
        </w:tc>
        <w:tc>
          <w:tcPr>
            <w:tcW w:w="1276" w:type="dxa"/>
            <w:vAlign w:val="bottom"/>
          </w:tcPr>
          <w:p w14:paraId="2CBFD4D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167</w:t>
            </w:r>
          </w:p>
        </w:tc>
        <w:tc>
          <w:tcPr>
            <w:tcW w:w="1499" w:type="dxa"/>
            <w:vAlign w:val="bottom"/>
          </w:tcPr>
          <w:p w14:paraId="565566B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</w:t>
            </w:r>
          </w:p>
        </w:tc>
      </w:tr>
      <w:tr w:rsidR="00163D32" w:rsidRPr="000847D0" w14:paraId="4411F362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5E6580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0CB73E8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service innovation</w:t>
            </w:r>
          </w:p>
        </w:tc>
        <w:tc>
          <w:tcPr>
            <w:tcW w:w="1276" w:type="dxa"/>
            <w:vAlign w:val="bottom"/>
          </w:tcPr>
          <w:p w14:paraId="282A7F0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120</w:t>
            </w:r>
          </w:p>
        </w:tc>
        <w:tc>
          <w:tcPr>
            <w:tcW w:w="1499" w:type="dxa"/>
            <w:vAlign w:val="bottom"/>
          </w:tcPr>
          <w:p w14:paraId="0158BB3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0977842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FB2D35C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A637726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stakeholder engagement</w:t>
            </w:r>
          </w:p>
        </w:tc>
        <w:tc>
          <w:tcPr>
            <w:tcW w:w="1276" w:type="dxa"/>
            <w:vAlign w:val="bottom"/>
          </w:tcPr>
          <w:p w14:paraId="24DE90B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82</w:t>
            </w:r>
          </w:p>
        </w:tc>
        <w:tc>
          <w:tcPr>
            <w:tcW w:w="1499" w:type="dxa"/>
            <w:vAlign w:val="bottom"/>
          </w:tcPr>
          <w:p w14:paraId="0961D6B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42ED0B4F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491572D5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6E324B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technology start-up</w:t>
            </w:r>
          </w:p>
        </w:tc>
        <w:tc>
          <w:tcPr>
            <w:tcW w:w="1276" w:type="dxa"/>
            <w:vAlign w:val="bottom"/>
          </w:tcPr>
          <w:p w14:paraId="6304DB1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112</w:t>
            </w:r>
          </w:p>
        </w:tc>
        <w:tc>
          <w:tcPr>
            <w:tcW w:w="1499" w:type="dxa"/>
            <w:vAlign w:val="bottom"/>
          </w:tcPr>
          <w:p w14:paraId="4C570F2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226D0AF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AD79BC3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C7F34F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user</w:t>
            </w:r>
          </w:p>
        </w:tc>
        <w:tc>
          <w:tcPr>
            <w:tcW w:w="1276" w:type="dxa"/>
            <w:vAlign w:val="bottom"/>
          </w:tcPr>
          <w:p w14:paraId="171F0F1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80</w:t>
            </w:r>
          </w:p>
        </w:tc>
        <w:tc>
          <w:tcPr>
            <w:tcW w:w="1499" w:type="dxa"/>
            <w:vAlign w:val="bottom"/>
          </w:tcPr>
          <w:p w14:paraId="1D92C3C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</w:t>
            </w:r>
          </w:p>
        </w:tc>
      </w:tr>
      <w:tr w:rsidR="00163D32" w:rsidRPr="000847D0" w14:paraId="4B6C1D8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4C49D07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Cluster 5 (purple):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  <w:r w:rsidRPr="00D056E7">
              <w:rPr>
                <w:sz w:val="20"/>
                <w:szCs w:val="20"/>
                <w:lang w:eastAsia="en-US"/>
              </w:rPr>
              <w:t>Impact across disciplines</w:t>
            </w:r>
          </w:p>
        </w:tc>
        <w:tc>
          <w:tcPr>
            <w:tcW w:w="2410" w:type="dxa"/>
            <w:vAlign w:val="bottom"/>
          </w:tcPr>
          <w:p w14:paraId="46CF23F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assessment</w:t>
            </w:r>
          </w:p>
        </w:tc>
        <w:tc>
          <w:tcPr>
            <w:tcW w:w="1276" w:type="dxa"/>
            <w:vAlign w:val="bottom"/>
          </w:tcPr>
          <w:p w14:paraId="13A2D60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91</w:t>
            </w:r>
          </w:p>
        </w:tc>
        <w:tc>
          <w:tcPr>
            <w:tcW w:w="1499" w:type="dxa"/>
            <w:vAlign w:val="bottom"/>
          </w:tcPr>
          <w:p w14:paraId="68F99F9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7B7DABE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DB67ED2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2D2BF48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communication</w:t>
            </w:r>
          </w:p>
        </w:tc>
        <w:tc>
          <w:tcPr>
            <w:tcW w:w="1276" w:type="dxa"/>
            <w:vAlign w:val="bottom"/>
          </w:tcPr>
          <w:p w14:paraId="0A51191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85</w:t>
            </w:r>
          </w:p>
        </w:tc>
        <w:tc>
          <w:tcPr>
            <w:tcW w:w="1499" w:type="dxa"/>
            <w:vAlign w:val="bottom"/>
          </w:tcPr>
          <w:p w14:paraId="643C61B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393C7E3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F39AC5E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2966300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complex problem</w:t>
            </w:r>
          </w:p>
        </w:tc>
        <w:tc>
          <w:tcPr>
            <w:tcW w:w="1276" w:type="dxa"/>
            <w:vAlign w:val="bottom"/>
          </w:tcPr>
          <w:p w14:paraId="5E60AA1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62</w:t>
            </w:r>
          </w:p>
        </w:tc>
        <w:tc>
          <w:tcPr>
            <w:tcW w:w="1499" w:type="dxa"/>
            <w:vAlign w:val="bottom"/>
          </w:tcPr>
          <w:p w14:paraId="3D6A7CA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0ECDAB14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0C2C74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2B6359E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critical thinking</w:t>
            </w:r>
          </w:p>
        </w:tc>
        <w:tc>
          <w:tcPr>
            <w:tcW w:w="1276" w:type="dxa"/>
            <w:vAlign w:val="bottom"/>
          </w:tcPr>
          <w:p w14:paraId="1D7C3FA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53</w:t>
            </w:r>
          </w:p>
        </w:tc>
        <w:tc>
          <w:tcPr>
            <w:tcW w:w="1499" w:type="dxa"/>
            <w:vAlign w:val="bottom"/>
          </w:tcPr>
          <w:p w14:paraId="42A353A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2282616A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328DD9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1C9634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engineering</w:t>
            </w:r>
          </w:p>
        </w:tc>
        <w:tc>
          <w:tcPr>
            <w:tcW w:w="1276" w:type="dxa"/>
            <w:vAlign w:val="bottom"/>
          </w:tcPr>
          <w:p w14:paraId="35F1DBC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139</w:t>
            </w:r>
          </w:p>
        </w:tc>
        <w:tc>
          <w:tcPr>
            <w:tcW w:w="1499" w:type="dxa"/>
            <w:vAlign w:val="bottom"/>
          </w:tcPr>
          <w:p w14:paraId="1A895B5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19</w:t>
            </w:r>
          </w:p>
        </w:tc>
      </w:tr>
      <w:tr w:rsidR="00163D32" w:rsidRPr="000847D0" w14:paraId="2D59E4A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EDFF18D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042AA7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engineering student</w:t>
            </w:r>
          </w:p>
        </w:tc>
        <w:tc>
          <w:tcPr>
            <w:tcW w:w="1276" w:type="dxa"/>
            <w:vAlign w:val="bottom"/>
          </w:tcPr>
          <w:p w14:paraId="4892044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55</w:t>
            </w:r>
          </w:p>
        </w:tc>
        <w:tc>
          <w:tcPr>
            <w:tcW w:w="1499" w:type="dxa"/>
            <w:vAlign w:val="bottom"/>
          </w:tcPr>
          <w:p w14:paraId="24BACD12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2803F5B1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CA5046C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1A7A0D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entrepreneurship</w:t>
            </w:r>
          </w:p>
        </w:tc>
        <w:tc>
          <w:tcPr>
            <w:tcW w:w="1276" w:type="dxa"/>
            <w:vAlign w:val="bottom"/>
          </w:tcPr>
          <w:p w14:paraId="66D135E2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64</w:t>
            </w:r>
          </w:p>
        </w:tc>
        <w:tc>
          <w:tcPr>
            <w:tcW w:w="1499" w:type="dxa"/>
            <w:vAlign w:val="bottom"/>
          </w:tcPr>
          <w:p w14:paraId="030D15A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</w:t>
            </w:r>
          </w:p>
        </w:tc>
      </w:tr>
      <w:tr w:rsidR="00163D32" w:rsidRPr="000847D0" w14:paraId="7C22B121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3AF55B39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1B974F8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healthcare</w:t>
            </w:r>
          </w:p>
        </w:tc>
        <w:tc>
          <w:tcPr>
            <w:tcW w:w="1276" w:type="dxa"/>
            <w:vAlign w:val="bottom"/>
          </w:tcPr>
          <w:p w14:paraId="72C93112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68</w:t>
            </w:r>
          </w:p>
        </w:tc>
        <w:tc>
          <w:tcPr>
            <w:tcW w:w="1499" w:type="dxa"/>
            <w:vAlign w:val="bottom"/>
          </w:tcPr>
          <w:p w14:paraId="2B6C7DC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1F36A0B1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9F23DC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3D386EE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impact</w:t>
            </w:r>
          </w:p>
        </w:tc>
        <w:tc>
          <w:tcPr>
            <w:tcW w:w="1276" w:type="dxa"/>
            <w:vAlign w:val="bottom"/>
          </w:tcPr>
          <w:p w14:paraId="39047B6D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193</w:t>
            </w:r>
          </w:p>
        </w:tc>
        <w:tc>
          <w:tcPr>
            <w:tcW w:w="1499" w:type="dxa"/>
            <w:vAlign w:val="bottom"/>
          </w:tcPr>
          <w:p w14:paraId="7BFFCBB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17</w:t>
            </w:r>
          </w:p>
        </w:tc>
      </w:tr>
      <w:tr w:rsidR="00163D32" w:rsidRPr="000847D0" w14:paraId="4A771A92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DBF7A2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5BDC11A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improvement</w:t>
            </w:r>
          </w:p>
        </w:tc>
        <w:tc>
          <w:tcPr>
            <w:tcW w:w="1276" w:type="dxa"/>
            <w:vAlign w:val="bottom"/>
          </w:tcPr>
          <w:p w14:paraId="5BA5A5E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44</w:t>
            </w:r>
          </w:p>
        </w:tc>
        <w:tc>
          <w:tcPr>
            <w:tcW w:w="1499" w:type="dxa"/>
            <w:vAlign w:val="bottom"/>
          </w:tcPr>
          <w:p w14:paraId="7CD9CC1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163D32" w:rsidRPr="000847D0" w14:paraId="0B323798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6431DE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7DE9F46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institution</w:t>
            </w:r>
          </w:p>
        </w:tc>
        <w:tc>
          <w:tcPr>
            <w:tcW w:w="1276" w:type="dxa"/>
            <w:vAlign w:val="bottom"/>
          </w:tcPr>
          <w:p w14:paraId="62912C6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43</w:t>
            </w:r>
          </w:p>
        </w:tc>
        <w:tc>
          <w:tcPr>
            <w:tcW w:w="1499" w:type="dxa"/>
            <w:vAlign w:val="bottom"/>
          </w:tcPr>
          <w:p w14:paraId="76613B7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</w:t>
            </w:r>
          </w:p>
        </w:tc>
      </w:tr>
      <w:tr w:rsidR="00163D32" w:rsidRPr="000847D0" w14:paraId="61E4EED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08B7818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218AFB3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medical education</w:t>
            </w:r>
          </w:p>
        </w:tc>
        <w:tc>
          <w:tcPr>
            <w:tcW w:w="1276" w:type="dxa"/>
            <w:vAlign w:val="bottom"/>
          </w:tcPr>
          <w:p w14:paraId="6BD39C2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1499" w:type="dxa"/>
            <w:vAlign w:val="bottom"/>
          </w:tcPr>
          <w:p w14:paraId="30199E9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51B80BCD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6AAFFCD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9242B93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patient</w:t>
            </w:r>
          </w:p>
        </w:tc>
        <w:tc>
          <w:tcPr>
            <w:tcW w:w="1276" w:type="dxa"/>
            <w:vAlign w:val="bottom"/>
          </w:tcPr>
          <w:p w14:paraId="4BA8608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112</w:t>
            </w:r>
          </w:p>
        </w:tc>
        <w:tc>
          <w:tcPr>
            <w:tcW w:w="1499" w:type="dxa"/>
            <w:vAlign w:val="bottom"/>
          </w:tcPr>
          <w:p w14:paraId="158CB2E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146F1A2C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1CA9A70B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Cluster 6 (light blue):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  <w:r w:rsidRPr="00D056E7">
              <w:rPr>
                <w:sz w:val="20"/>
                <w:szCs w:val="20"/>
                <w:lang w:eastAsia="en-US"/>
              </w:rPr>
              <w:t>Value through digital transformation</w:t>
            </w:r>
          </w:p>
        </w:tc>
        <w:tc>
          <w:tcPr>
            <w:tcW w:w="2410" w:type="dxa"/>
            <w:vAlign w:val="bottom"/>
          </w:tcPr>
          <w:p w14:paraId="337A163B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digital technology</w:t>
            </w:r>
          </w:p>
        </w:tc>
        <w:tc>
          <w:tcPr>
            <w:tcW w:w="1276" w:type="dxa"/>
            <w:vAlign w:val="bottom"/>
          </w:tcPr>
          <w:p w14:paraId="6DB3A8FA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99</w:t>
            </w:r>
          </w:p>
        </w:tc>
        <w:tc>
          <w:tcPr>
            <w:tcW w:w="1499" w:type="dxa"/>
            <w:vAlign w:val="bottom"/>
          </w:tcPr>
          <w:p w14:paraId="20666CF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163D32" w:rsidRPr="000847D0" w14:paraId="156BF06C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054BC6AE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4711B9A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 xml:space="preserve">digital transformation </w:t>
            </w:r>
          </w:p>
        </w:tc>
        <w:tc>
          <w:tcPr>
            <w:tcW w:w="1276" w:type="dxa"/>
            <w:vAlign w:val="bottom"/>
          </w:tcPr>
          <w:p w14:paraId="0E0B4D14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1499" w:type="dxa"/>
            <w:vAlign w:val="bottom"/>
          </w:tcPr>
          <w:p w14:paraId="6298A7D8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16</w:t>
            </w:r>
          </w:p>
        </w:tc>
      </w:tr>
      <w:tr w:rsidR="00163D32" w:rsidRPr="000847D0" w14:paraId="79C525C4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68F328BD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536EBBC4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dynamic capability</w:t>
            </w:r>
          </w:p>
        </w:tc>
        <w:tc>
          <w:tcPr>
            <w:tcW w:w="1276" w:type="dxa"/>
            <w:vAlign w:val="bottom"/>
          </w:tcPr>
          <w:p w14:paraId="5A2637A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157</w:t>
            </w:r>
          </w:p>
        </w:tc>
        <w:tc>
          <w:tcPr>
            <w:tcW w:w="1499" w:type="dxa"/>
            <w:vAlign w:val="bottom"/>
          </w:tcPr>
          <w:p w14:paraId="0730E4C6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</w:t>
            </w:r>
          </w:p>
        </w:tc>
      </w:tr>
      <w:tr w:rsidR="00163D32" w:rsidRPr="000847D0" w14:paraId="4AA95B50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B46C5FE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0526696F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manager</w:t>
            </w:r>
          </w:p>
        </w:tc>
        <w:tc>
          <w:tcPr>
            <w:tcW w:w="1276" w:type="dxa"/>
            <w:vAlign w:val="bottom"/>
          </w:tcPr>
          <w:p w14:paraId="2DA777BB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75</w:t>
            </w:r>
          </w:p>
        </w:tc>
        <w:tc>
          <w:tcPr>
            <w:tcW w:w="1499" w:type="dxa"/>
            <w:vAlign w:val="bottom"/>
          </w:tcPr>
          <w:p w14:paraId="0CA9017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</w:t>
            </w:r>
          </w:p>
        </w:tc>
      </w:tr>
      <w:tr w:rsidR="00163D32" w:rsidRPr="000847D0" w14:paraId="7D8FD15F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E20F14A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30D58CEF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value</w:t>
            </w:r>
          </w:p>
        </w:tc>
        <w:tc>
          <w:tcPr>
            <w:tcW w:w="1276" w:type="dxa"/>
            <w:vAlign w:val="bottom"/>
          </w:tcPr>
          <w:p w14:paraId="0B8C79A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174</w:t>
            </w:r>
          </w:p>
        </w:tc>
        <w:tc>
          <w:tcPr>
            <w:tcW w:w="1499" w:type="dxa"/>
            <w:vAlign w:val="bottom"/>
          </w:tcPr>
          <w:p w14:paraId="2722CFE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19</w:t>
            </w:r>
          </w:p>
        </w:tc>
      </w:tr>
      <w:tr w:rsidR="00163D32" w:rsidRPr="000847D0" w14:paraId="3AF6C72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 w:val="restart"/>
          </w:tcPr>
          <w:p w14:paraId="116029A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Cluster 7 (orange):</w:t>
            </w:r>
            <w:r>
              <w:rPr>
                <w:sz w:val="20"/>
                <w:szCs w:val="20"/>
                <w:lang w:eastAsia="en-US"/>
              </w:rPr>
              <w:t xml:space="preserve"> Change and organisational culture</w:t>
            </w:r>
          </w:p>
        </w:tc>
        <w:tc>
          <w:tcPr>
            <w:tcW w:w="2410" w:type="dxa"/>
            <w:vAlign w:val="bottom"/>
          </w:tcPr>
          <w:p w14:paraId="312A436F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change</w:t>
            </w:r>
          </w:p>
        </w:tc>
        <w:tc>
          <w:tcPr>
            <w:tcW w:w="1276" w:type="dxa"/>
            <w:vAlign w:val="bottom"/>
          </w:tcPr>
          <w:p w14:paraId="3D69BE69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330</w:t>
            </w:r>
          </w:p>
        </w:tc>
        <w:tc>
          <w:tcPr>
            <w:tcW w:w="1499" w:type="dxa"/>
            <w:vAlign w:val="bottom"/>
          </w:tcPr>
          <w:p w14:paraId="1CBA87C1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27</w:t>
            </w:r>
          </w:p>
        </w:tc>
      </w:tr>
      <w:tr w:rsidR="00163D32" w:rsidRPr="000847D0" w14:paraId="22D25A27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28426342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5E690C7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company</w:t>
            </w:r>
          </w:p>
        </w:tc>
        <w:tc>
          <w:tcPr>
            <w:tcW w:w="1276" w:type="dxa"/>
            <w:vAlign w:val="bottom"/>
          </w:tcPr>
          <w:p w14:paraId="494CE5C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94</w:t>
            </w:r>
          </w:p>
        </w:tc>
        <w:tc>
          <w:tcPr>
            <w:tcW w:w="1499" w:type="dxa"/>
            <w:vAlign w:val="bottom"/>
          </w:tcPr>
          <w:p w14:paraId="2618DC90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9</w:t>
            </w:r>
          </w:p>
        </w:tc>
      </w:tr>
      <w:tr w:rsidR="00163D32" w:rsidRPr="000847D0" w14:paraId="301958F3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7AD95BD6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7FA5207E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organisational culture</w:t>
            </w:r>
          </w:p>
        </w:tc>
        <w:tc>
          <w:tcPr>
            <w:tcW w:w="1276" w:type="dxa"/>
            <w:vAlign w:val="bottom"/>
          </w:tcPr>
          <w:p w14:paraId="7CDC766F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128</w:t>
            </w:r>
          </w:p>
        </w:tc>
        <w:tc>
          <w:tcPr>
            <w:tcW w:w="1499" w:type="dxa"/>
            <w:vAlign w:val="bottom"/>
          </w:tcPr>
          <w:p w14:paraId="30B8797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  <w:tr w:rsidR="00163D32" w:rsidRPr="000847D0" w14:paraId="472FF9D1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57762004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69B72D11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pedagogic strategy</w:t>
            </w:r>
          </w:p>
        </w:tc>
        <w:tc>
          <w:tcPr>
            <w:tcW w:w="1276" w:type="dxa"/>
            <w:vAlign w:val="bottom"/>
          </w:tcPr>
          <w:p w14:paraId="3348C96E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499" w:type="dxa"/>
            <w:vAlign w:val="bottom"/>
          </w:tcPr>
          <w:p w14:paraId="0A645C27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163D32" w:rsidRPr="000847D0" w14:paraId="695CF90B" w14:textId="77777777" w:rsidTr="002615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vMerge/>
          </w:tcPr>
          <w:p w14:paraId="168FA2DE" w14:textId="77777777" w:rsidR="00163D32" w:rsidRPr="000847D0" w:rsidRDefault="00163D32" w:rsidP="0026153D">
            <w:pPr>
              <w:spacing w:before="120" w:after="0"/>
              <w:ind w:firstLine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Align w:val="bottom"/>
          </w:tcPr>
          <w:p w14:paraId="1F67CD42" w14:textId="77777777" w:rsidR="00163D32" w:rsidRPr="000847D0" w:rsidRDefault="00163D32" w:rsidP="0026153D">
            <w:pPr>
              <w:spacing w:before="120" w:after="0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possibility</w:t>
            </w:r>
          </w:p>
        </w:tc>
        <w:tc>
          <w:tcPr>
            <w:tcW w:w="1276" w:type="dxa"/>
            <w:vAlign w:val="bottom"/>
          </w:tcPr>
          <w:p w14:paraId="6C3A0FB3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1499" w:type="dxa"/>
            <w:vAlign w:val="bottom"/>
          </w:tcPr>
          <w:p w14:paraId="0A79451C" w14:textId="77777777" w:rsidR="00163D32" w:rsidRPr="000847D0" w:rsidRDefault="00163D32" w:rsidP="0026153D">
            <w:pPr>
              <w:spacing w:before="120" w:after="0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en-US"/>
              </w:rPr>
            </w:pPr>
            <w:r w:rsidRPr="000847D0">
              <w:rPr>
                <w:sz w:val="20"/>
                <w:szCs w:val="20"/>
                <w:lang w:eastAsia="en-US"/>
              </w:rPr>
              <w:t>8</w:t>
            </w:r>
          </w:p>
        </w:tc>
      </w:tr>
    </w:tbl>
    <w:p w14:paraId="2ECB0BD7" w14:textId="77777777" w:rsidR="00163D32" w:rsidRPr="00AF68C4" w:rsidRDefault="00163D32" w:rsidP="00163D32">
      <w:pPr>
        <w:ind w:firstLine="0"/>
      </w:pPr>
    </w:p>
    <w:p w14:paraId="3E91FFB6" w14:textId="77777777" w:rsidR="00163D32" w:rsidRPr="00AF68C4" w:rsidRDefault="00163D32" w:rsidP="00163D32">
      <w:pPr>
        <w:ind w:firstLine="0"/>
      </w:pPr>
    </w:p>
    <w:p w14:paraId="6E4AFEC1" w14:textId="77777777" w:rsidR="009746A7" w:rsidRDefault="00916AF7"/>
    <w:sectPr w:rsidR="009746A7" w:rsidSect="00F0756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Baskerville">
    <w:altName w:val="﷽﷽﷽﷽﷽﷽﷽﷽lle"/>
    <w:panose1 w:val="02020502070401020303"/>
    <w:charset w:val="00"/>
    <w:family w:val="roman"/>
    <w:pitch w:val="variable"/>
    <w:sig w:usb0="80000067" w:usb1="02000000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9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D32"/>
    <w:rsid w:val="000B0612"/>
    <w:rsid w:val="00163D32"/>
    <w:rsid w:val="00287827"/>
    <w:rsid w:val="003931F0"/>
    <w:rsid w:val="003F714A"/>
    <w:rsid w:val="004065F9"/>
    <w:rsid w:val="005050AF"/>
    <w:rsid w:val="00642F59"/>
    <w:rsid w:val="006A546D"/>
    <w:rsid w:val="00916AF7"/>
    <w:rsid w:val="00D97184"/>
    <w:rsid w:val="00E430F3"/>
    <w:rsid w:val="00E603AC"/>
    <w:rsid w:val="00F07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7A40320"/>
  <w15:chartTrackingRefBased/>
  <w15:docId w15:val="{1641CFF7-B7FF-7445-A636-489800181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3D32"/>
    <w:pPr>
      <w:spacing w:after="120" w:line="360" w:lineRule="auto"/>
      <w:ind w:firstLine="720"/>
      <w:jc w:val="both"/>
    </w:pPr>
    <w:rPr>
      <w:lang w:eastAsia="en-GB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F714A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3F714A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  <w:lang w:eastAsia="en-US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3F714A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000000" w:themeColor="text1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Emphasis">
    <w:name w:val="Intense Emphasis"/>
    <w:aliases w:val="Quote within text"/>
    <w:uiPriority w:val="21"/>
    <w:qFormat/>
    <w:rsid w:val="003931F0"/>
    <w:rPr>
      <w:i/>
    </w:rPr>
  </w:style>
  <w:style w:type="paragraph" w:styleId="NoSpacing">
    <w:name w:val="No Spacing"/>
    <w:basedOn w:val="Normal"/>
    <w:link w:val="NoSpacingChar"/>
    <w:autoRedefine/>
    <w:uiPriority w:val="1"/>
    <w:qFormat/>
    <w:rsid w:val="00D97184"/>
    <w:pPr>
      <w:spacing w:before="120" w:after="0" w:line="240" w:lineRule="auto"/>
      <w:ind w:firstLine="0"/>
      <w:jc w:val="left"/>
    </w:pPr>
    <w:rPr>
      <w:lang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D97184"/>
    <w:rPr>
      <w:rFonts w:ascii="Baskerville" w:hAnsi="Baskerville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3F714A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714A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714A"/>
    <w:rPr>
      <w:rFonts w:asciiTheme="majorHAnsi" w:eastAsiaTheme="majorEastAsia" w:hAnsiTheme="majorHAnsi" w:cstheme="majorBidi"/>
      <w:color w:val="000000" w:themeColor="text1"/>
    </w:rPr>
  </w:style>
  <w:style w:type="table" w:styleId="GridTable1Light">
    <w:name w:val="Grid Table 1 Light"/>
    <w:basedOn w:val="TableNormal"/>
    <w:uiPriority w:val="46"/>
    <w:rsid w:val="00163D32"/>
    <w:rPr>
      <w:rFonts w:asciiTheme="minorHAnsi" w:hAnsiTheme="minorHAnsi" w:cstheme="minorBidi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uiPriority w:val="35"/>
    <w:unhideWhenUsed/>
    <w:qFormat/>
    <w:rsid w:val="00163D32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331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DRAGICEVIC, nikolina [Alumni]</dc:creator>
  <cp:keywords/>
  <dc:description/>
  <cp:lastModifiedBy>DRAGICEVIC, nikolina [Alumni]</cp:lastModifiedBy>
  <cp:revision>2</cp:revision>
  <dcterms:created xsi:type="dcterms:W3CDTF">2022-11-30T16:00:00Z</dcterms:created>
  <dcterms:modified xsi:type="dcterms:W3CDTF">2022-11-30T16:00:00Z</dcterms:modified>
</cp:coreProperties>
</file>